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49E02A" w14:textId="1AA67EBC" w:rsidR="0069071B" w:rsidRDefault="00F73364" w:rsidP="005D5F60">
      <w:pPr>
        <w:spacing w:after="200" w:line="276" w:lineRule="auto"/>
        <w:rPr>
          <w:rFonts w:asciiTheme="minorHAnsi" w:eastAsia="Calibri" w:hAnsiTheme="minorHAnsi" w:cstheme="minorHAnsi"/>
          <w:b/>
          <w:bCs/>
          <w:sz w:val="36"/>
          <w:szCs w:val="36"/>
        </w:rPr>
      </w:pPr>
      <w:r>
        <w:rPr>
          <w:rFonts w:asciiTheme="minorHAnsi" w:eastAsia="Calibri" w:hAnsiTheme="minorHAnsi" w:cstheme="minorHAnsi"/>
          <w:b/>
          <w:bCs/>
          <w:sz w:val="36"/>
          <w:szCs w:val="36"/>
        </w:rPr>
        <w:t>A few months ago</w:t>
      </w:r>
      <w:r w:rsidR="006803DD">
        <w:rPr>
          <w:rFonts w:asciiTheme="minorHAnsi" w:eastAsia="Calibri" w:hAnsiTheme="minorHAnsi" w:cstheme="minorHAnsi"/>
          <w:b/>
          <w:bCs/>
          <w:sz w:val="36"/>
          <w:szCs w:val="36"/>
        </w:rPr>
        <w:t>,</w:t>
      </w:r>
      <w:r>
        <w:rPr>
          <w:rFonts w:asciiTheme="minorHAnsi" w:eastAsia="Calibri" w:hAnsiTheme="minorHAnsi" w:cstheme="minorHAnsi"/>
          <w:b/>
          <w:bCs/>
          <w:sz w:val="36"/>
          <w:szCs w:val="36"/>
        </w:rPr>
        <w:t xml:space="preserve"> I </w:t>
      </w:r>
      <w:r w:rsidR="00693330">
        <w:rPr>
          <w:rFonts w:asciiTheme="minorHAnsi" w:eastAsia="Calibri" w:hAnsiTheme="minorHAnsi" w:cstheme="minorHAnsi"/>
          <w:b/>
          <w:bCs/>
          <w:sz w:val="36"/>
          <w:szCs w:val="36"/>
        </w:rPr>
        <w:t xml:space="preserve">brought you news of a </w:t>
      </w:r>
      <w:r>
        <w:rPr>
          <w:rFonts w:asciiTheme="minorHAnsi" w:eastAsia="Calibri" w:hAnsiTheme="minorHAnsi" w:cstheme="minorHAnsi"/>
          <w:b/>
          <w:bCs/>
          <w:sz w:val="36"/>
          <w:szCs w:val="36"/>
        </w:rPr>
        <w:t xml:space="preserve">research paper published by a team of scientists at the Potsdam </w:t>
      </w:r>
      <w:r w:rsidR="00693330">
        <w:rPr>
          <w:rFonts w:asciiTheme="minorHAnsi" w:eastAsia="Calibri" w:hAnsiTheme="minorHAnsi" w:cstheme="minorHAnsi"/>
          <w:b/>
          <w:bCs/>
          <w:sz w:val="36"/>
          <w:szCs w:val="36"/>
        </w:rPr>
        <w:t xml:space="preserve">Institute for </w:t>
      </w:r>
      <w:r>
        <w:rPr>
          <w:rFonts w:asciiTheme="minorHAnsi" w:eastAsia="Calibri" w:hAnsiTheme="minorHAnsi" w:cstheme="minorHAnsi"/>
          <w:b/>
          <w:bCs/>
          <w:sz w:val="36"/>
          <w:szCs w:val="36"/>
        </w:rPr>
        <w:t>Climate</w:t>
      </w:r>
      <w:r w:rsidR="00693330">
        <w:rPr>
          <w:rFonts w:asciiTheme="minorHAnsi" w:eastAsia="Calibri" w:hAnsiTheme="minorHAnsi" w:cstheme="minorHAnsi"/>
          <w:b/>
          <w:bCs/>
          <w:sz w:val="36"/>
          <w:szCs w:val="36"/>
        </w:rPr>
        <w:t xml:space="preserve"> Impact</w:t>
      </w:r>
      <w:r>
        <w:rPr>
          <w:rFonts w:asciiTheme="minorHAnsi" w:eastAsia="Calibri" w:hAnsiTheme="minorHAnsi" w:cstheme="minorHAnsi"/>
          <w:b/>
          <w:bCs/>
          <w:sz w:val="36"/>
          <w:szCs w:val="36"/>
        </w:rPr>
        <w:t xml:space="preserve"> Research</w:t>
      </w:r>
      <w:r w:rsidR="00693330">
        <w:rPr>
          <w:rFonts w:asciiTheme="minorHAnsi" w:eastAsia="Calibri" w:hAnsiTheme="minorHAnsi" w:cstheme="minorHAnsi"/>
          <w:b/>
          <w:bCs/>
          <w:sz w:val="36"/>
          <w:szCs w:val="36"/>
        </w:rPr>
        <w:t>,</w:t>
      </w:r>
      <w:r>
        <w:rPr>
          <w:rFonts w:asciiTheme="minorHAnsi" w:eastAsia="Calibri" w:hAnsiTheme="minorHAnsi" w:cstheme="minorHAnsi"/>
          <w:b/>
          <w:bCs/>
          <w:sz w:val="36"/>
          <w:szCs w:val="36"/>
        </w:rPr>
        <w:t xml:space="preserve"> in Germany.  The paper </w:t>
      </w:r>
      <w:r w:rsidR="007F5DE1">
        <w:rPr>
          <w:rFonts w:asciiTheme="minorHAnsi" w:eastAsia="Calibri" w:hAnsiTheme="minorHAnsi" w:cstheme="minorHAnsi"/>
          <w:b/>
          <w:bCs/>
          <w:sz w:val="36"/>
          <w:szCs w:val="36"/>
        </w:rPr>
        <w:t xml:space="preserve">outlined </w:t>
      </w:r>
      <w:r w:rsidR="00BA321D">
        <w:rPr>
          <w:rFonts w:asciiTheme="minorHAnsi" w:eastAsia="Calibri" w:hAnsiTheme="minorHAnsi" w:cstheme="minorHAnsi"/>
          <w:b/>
          <w:bCs/>
          <w:sz w:val="36"/>
          <w:szCs w:val="36"/>
        </w:rPr>
        <w:t>NINE</w:t>
      </w:r>
      <w:r w:rsidR="007F5DE1">
        <w:rPr>
          <w:rFonts w:asciiTheme="minorHAnsi" w:eastAsia="Calibri" w:hAnsiTheme="minorHAnsi" w:cstheme="minorHAnsi"/>
          <w:b/>
          <w:bCs/>
          <w:sz w:val="36"/>
          <w:szCs w:val="36"/>
        </w:rPr>
        <w:t xml:space="preserve"> so-called ‘earth system boundaries’ that the researchers regarded as critical indicators of </w:t>
      </w:r>
      <w:r w:rsidR="00BA321D">
        <w:rPr>
          <w:rFonts w:asciiTheme="minorHAnsi" w:eastAsia="Calibri" w:hAnsiTheme="minorHAnsi" w:cstheme="minorHAnsi"/>
          <w:b/>
          <w:bCs/>
          <w:sz w:val="36"/>
          <w:szCs w:val="36"/>
        </w:rPr>
        <w:t xml:space="preserve">the health of </w:t>
      </w:r>
      <w:r w:rsidR="007F5DE1">
        <w:rPr>
          <w:rFonts w:asciiTheme="minorHAnsi" w:eastAsia="Calibri" w:hAnsiTheme="minorHAnsi" w:cstheme="minorHAnsi"/>
          <w:b/>
          <w:bCs/>
          <w:sz w:val="36"/>
          <w:szCs w:val="36"/>
        </w:rPr>
        <w:t xml:space="preserve">our planet’s balancing systems and how the status of each of them was impacting all the species that live here, including us. </w:t>
      </w:r>
    </w:p>
    <w:p w14:paraId="3E08391C" w14:textId="58464C6F" w:rsidR="0069071B" w:rsidRDefault="0069071B" w:rsidP="005D5F60">
      <w:pPr>
        <w:spacing w:after="200" w:line="276" w:lineRule="auto"/>
        <w:rPr>
          <w:rFonts w:asciiTheme="minorHAnsi" w:eastAsia="Calibri" w:hAnsiTheme="minorHAnsi" w:cstheme="minorHAnsi"/>
          <w:b/>
          <w:bCs/>
          <w:sz w:val="36"/>
          <w:szCs w:val="36"/>
        </w:rPr>
      </w:pPr>
      <w:r>
        <w:rPr>
          <w:rFonts w:asciiTheme="minorHAnsi" w:eastAsia="Calibri" w:hAnsiTheme="minorHAnsi" w:cstheme="minorHAnsi"/>
          <w:b/>
          <w:bCs/>
          <w:sz w:val="36"/>
          <w:szCs w:val="36"/>
        </w:rPr>
        <w:t>Then, in September</w:t>
      </w:r>
      <w:r w:rsidR="006803DD">
        <w:rPr>
          <w:rFonts w:asciiTheme="minorHAnsi" w:eastAsia="Calibri" w:hAnsiTheme="minorHAnsi" w:cstheme="minorHAnsi"/>
          <w:b/>
          <w:bCs/>
          <w:sz w:val="36"/>
          <w:szCs w:val="36"/>
        </w:rPr>
        <w:t xml:space="preserve">, another team of researchers published </w:t>
      </w:r>
      <w:r w:rsidR="00707B9E">
        <w:rPr>
          <w:rFonts w:asciiTheme="minorHAnsi" w:eastAsia="Calibri" w:hAnsiTheme="minorHAnsi" w:cstheme="minorHAnsi"/>
          <w:b/>
          <w:bCs/>
          <w:sz w:val="36"/>
          <w:szCs w:val="36"/>
        </w:rPr>
        <w:t xml:space="preserve">THIS </w:t>
      </w:r>
      <w:r w:rsidR="00BA321D">
        <w:rPr>
          <w:rFonts w:asciiTheme="minorHAnsi" w:eastAsia="Calibri" w:hAnsiTheme="minorHAnsi" w:cstheme="minorHAnsi"/>
          <w:b/>
          <w:bCs/>
          <w:sz w:val="36"/>
          <w:szCs w:val="36"/>
        </w:rPr>
        <w:t xml:space="preserve">paper </w:t>
      </w:r>
      <w:r w:rsidR="006803DD">
        <w:rPr>
          <w:rFonts w:asciiTheme="minorHAnsi" w:eastAsia="Calibri" w:hAnsiTheme="minorHAnsi" w:cstheme="minorHAnsi"/>
          <w:b/>
          <w:bCs/>
          <w:sz w:val="36"/>
          <w:szCs w:val="36"/>
        </w:rPr>
        <w:t xml:space="preserve">showing that no fewer than </w:t>
      </w:r>
      <w:r w:rsidR="007A5972">
        <w:rPr>
          <w:rFonts w:asciiTheme="minorHAnsi" w:eastAsia="Calibri" w:hAnsiTheme="minorHAnsi" w:cstheme="minorHAnsi"/>
          <w:b/>
          <w:bCs/>
          <w:sz w:val="36"/>
          <w:szCs w:val="36"/>
        </w:rPr>
        <w:t xml:space="preserve"> </w:t>
      </w:r>
      <w:r w:rsidR="00BA321D">
        <w:rPr>
          <w:rFonts w:asciiTheme="minorHAnsi" w:eastAsia="Calibri" w:hAnsiTheme="minorHAnsi" w:cstheme="minorHAnsi"/>
          <w:b/>
          <w:bCs/>
          <w:sz w:val="36"/>
          <w:szCs w:val="36"/>
        </w:rPr>
        <w:t>SIX of th</w:t>
      </w:r>
      <w:r w:rsidR="006803DD">
        <w:rPr>
          <w:rFonts w:asciiTheme="minorHAnsi" w:eastAsia="Calibri" w:hAnsiTheme="minorHAnsi" w:cstheme="minorHAnsi"/>
          <w:b/>
          <w:bCs/>
          <w:sz w:val="36"/>
          <w:szCs w:val="36"/>
        </w:rPr>
        <w:t>ose</w:t>
      </w:r>
      <w:r w:rsidR="00BA321D">
        <w:rPr>
          <w:rFonts w:asciiTheme="minorHAnsi" w:eastAsia="Calibri" w:hAnsiTheme="minorHAnsi" w:cstheme="minorHAnsi"/>
          <w:b/>
          <w:bCs/>
          <w:sz w:val="36"/>
          <w:szCs w:val="36"/>
        </w:rPr>
        <w:t xml:space="preserve"> nine boundaries have </w:t>
      </w:r>
      <w:r w:rsidR="006803DD">
        <w:rPr>
          <w:rFonts w:asciiTheme="minorHAnsi" w:eastAsia="Calibri" w:hAnsiTheme="minorHAnsi" w:cstheme="minorHAnsi"/>
          <w:b/>
          <w:bCs/>
          <w:sz w:val="36"/>
          <w:szCs w:val="36"/>
        </w:rPr>
        <w:t>already</w:t>
      </w:r>
      <w:r w:rsidR="00BA321D">
        <w:rPr>
          <w:rFonts w:asciiTheme="minorHAnsi" w:eastAsia="Calibri" w:hAnsiTheme="minorHAnsi" w:cstheme="minorHAnsi"/>
          <w:b/>
          <w:bCs/>
          <w:sz w:val="36"/>
          <w:szCs w:val="36"/>
        </w:rPr>
        <w:t xml:space="preserve"> been breached</w:t>
      </w:r>
      <w:r>
        <w:rPr>
          <w:rFonts w:asciiTheme="minorHAnsi" w:eastAsia="Calibri" w:hAnsiTheme="minorHAnsi" w:cstheme="minorHAnsi"/>
          <w:b/>
          <w:bCs/>
          <w:sz w:val="36"/>
          <w:szCs w:val="36"/>
        </w:rPr>
        <w:t xml:space="preserve">, I’ll </w:t>
      </w:r>
      <w:r w:rsidR="00A14332">
        <w:rPr>
          <w:rFonts w:asciiTheme="minorHAnsi" w:eastAsia="Calibri" w:hAnsiTheme="minorHAnsi" w:cstheme="minorHAnsi"/>
          <w:b/>
          <w:bCs/>
          <w:sz w:val="36"/>
          <w:szCs w:val="36"/>
        </w:rPr>
        <w:t xml:space="preserve">be </w:t>
      </w:r>
      <w:r>
        <w:rPr>
          <w:rFonts w:asciiTheme="minorHAnsi" w:eastAsia="Calibri" w:hAnsiTheme="minorHAnsi" w:cstheme="minorHAnsi"/>
          <w:b/>
          <w:bCs/>
          <w:sz w:val="36"/>
          <w:szCs w:val="36"/>
        </w:rPr>
        <w:t>tak</w:t>
      </w:r>
      <w:r w:rsidR="00A14332">
        <w:rPr>
          <w:rFonts w:asciiTheme="minorHAnsi" w:eastAsia="Calibri" w:hAnsiTheme="minorHAnsi" w:cstheme="minorHAnsi"/>
          <w:b/>
          <w:bCs/>
          <w:sz w:val="36"/>
          <w:szCs w:val="36"/>
        </w:rPr>
        <w:t>ing</w:t>
      </w:r>
      <w:r>
        <w:rPr>
          <w:rFonts w:asciiTheme="minorHAnsi" w:eastAsia="Calibri" w:hAnsiTheme="minorHAnsi" w:cstheme="minorHAnsi"/>
          <w:b/>
          <w:bCs/>
          <w:sz w:val="36"/>
          <w:szCs w:val="36"/>
        </w:rPr>
        <w:t xml:space="preserve"> a closer look at the </w:t>
      </w:r>
      <w:r w:rsidR="00A14332">
        <w:rPr>
          <w:rFonts w:asciiTheme="minorHAnsi" w:eastAsia="Calibri" w:hAnsiTheme="minorHAnsi" w:cstheme="minorHAnsi"/>
          <w:b/>
          <w:bCs/>
          <w:sz w:val="36"/>
          <w:szCs w:val="36"/>
        </w:rPr>
        <w:t xml:space="preserve">details contained in that </w:t>
      </w:r>
      <w:r>
        <w:rPr>
          <w:rFonts w:asciiTheme="minorHAnsi" w:eastAsia="Calibri" w:hAnsiTheme="minorHAnsi" w:cstheme="minorHAnsi"/>
          <w:b/>
          <w:bCs/>
          <w:sz w:val="36"/>
          <w:szCs w:val="36"/>
        </w:rPr>
        <w:t>publication in a future video.</w:t>
      </w:r>
      <w:r w:rsidR="00566372">
        <w:rPr>
          <w:rFonts w:asciiTheme="minorHAnsi" w:eastAsia="Calibri" w:hAnsiTheme="minorHAnsi" w:cstheme="minorHAnsi"/>
          <w:b/>
          <w:bCs/>
          <w:sz w:val="36"/>
          <w:szCs w:val="36"/>
        </w:rPr>
        <w:t xml:space="preserve"> </w:t>
      </w:r>
    </w:p>
    <w:p w14:paraId="2E589751" w14:textId="37E76B54" w:rsidR="0069071B" w:rsidRDefault="0069071B" w:rsidP="005D5F60">
      <w:pPr>
        <w:spacing w:after="200" w:line="276" w:lineRule="auto"/>
        <w:rPr>
          <w:rFonts w:asciiTheme="minorHAnsi" w:eastAsia="Calibri" w:hAnsiTheme="minorHAnsi" w:cstheme="minorHAnsi"/>
          <w:b/>
          <w:bCs/>
          <w:sz w:val="36"/>
          <w:szCs w:val="36"/>
        </w:rPr>
      </w:pPr>
      <w:r>
        <w:rPr>
          <w:rFonts w:asciiTheme="minorHAnsi" w:eastAsia="Calibri" w:hAnsiTheme="minorHAnsi" w:cstheme="minorHAnsi"/>
          <w:b/>
          <w:bCs/>
          <w:sz w:val="36"/>
          <w:szCs w:val="36"/>
        </w:rPr>
        <w:t>There is a school of thought though, outlined very eloquently by some folks in the comments section</w:t>
      </w:r>
      <w:r w:rsidR="00105E38">
        <w:rPr>
          <w:rFonts w:asciiTheme="minorHAnsi" w:eastAsia="Calibri" w:hAnsiTheme="minorHAnsi" w:cstheme="minorHAnsi"/>
          <w:b/>
          <w:bCs/>
          <w:sz w:val="36"/>
          <w:szCs w:val="36"/>
        </w:rPr>
        <w:t>s</w:t>
      </w:r>
      <w:r>
        <w:rPr>
          <w:rFonts w:asciiTheme="minorHAnsi" w:eastAsia="Calibri" w:hAnsiTheme="minorHAnsi" w:cstheme="minorHAnsi"/>
          <w:b/>
          <w:bCs/>
          <w:sz w:val="36"/>
          <w:szCs w:val="36"/>
        </w:rPr>
        <w:t xml:space="preserve"> of many of my videos, that </w:t>
      </w:r>
      <w:r w:rsidR="00A14332">
        <w:rPr>
          <w:rFonts w:asciiTheme="minorHAnsi" w:eastAsia="Calibri" w:hAnsiTheme="minorHAnsi" w:cstheme="minorHAnsi"/>
          <w:b/>
          <w:bCs/>
          <w:sz w:val="36"/>
          <w:szCs w:val="36"/>
        </w:rPr>
        <w:t xml:space="preserve">says </w:t>
      </w:r>
      <w:r>
        <w:rPr>
          <w:rFonts w:asciiTheme="minorHAnsi" w:eastAsia="Calibri" w:hAnsiTheme="minorHAnsi" w:cstheme="minorHAnsi"/>
          <w:b/>
          <w:bCs/>
          <w:sz w:val="36"/>
          <w:szCs w:val="36"/>
        </w:rPr>
        <w:t xml:space="preserve">research papers like these are far too sensationalist and pessimistic. Some even go as far as suggesting that they’re being influenced by radical extremists and deliberately written </w:t>
      </w:r>
      <w:r w:rsidR="00A14332">
        <w:rPr>
          <w:rFonts w:asciiTheme="minorHAnsi" w:eastAsia="Calibri" w:hAnsiTheme="minorHAnsi" w:cstheme="minorHAnsi"/>
          <w:b/>
          <w:bCs/>
          <w:sz w:val="36"/>
          <w:szCs w:val="36"/>
        </w:rPr>
        <w:t>in a way that’s de</w:t>
      </w:r>
      <w:r w:rsidR="00BC6848">
        <w:rPr>
          <w:rFonts w:asciiTheme="minorHAnsi" w:eastAsia="Calibri" w:hAnsiTheme="minorHAnsi" w:cstheme="minorHAnsi"/>
          <w:b/>
          <w:bCs/>
          <w:sz w:val="36"/>
          <w:szCs w:val="36"/>
        </w:rPr>
        <w:t>s</w:t>
      </w:r>
      <w:r w:rsidR="00A14332">
        <w:rPr>
          <w:rFonts w:asciiTheme="minorHAnsi" w:eastAsia="Calibri" w:hAnsiTheme="minorHAnsi" w:cstheme="minorHAnsi"/>
          <w:b/>
          <w:bCs/>
          <w:sz w:val="36"/>
          <w:szCs w:val="36"/>
        </w:rPr>
        <w:t xml:space="preserve">igned </w:t>
      </w:r>
      <w:r>
        <w:rPr>
          <w:rFonts w:asciiTheme="minorHAnsi" w:eastAsia="Calibri" w:hAnsiTheme="minorHAnsi" w:cstheme="minorHAnsi"/>
          <w:b/>
          <w:bCs/>
          <w:sz w:val="36"/>
          <w:szCs w:val="36"/>
        </w:rPr>
        <w:t xml:space="preserve">to whip up fear and hysteria among </w:t>
      </w:r>
      <w:r w:rsidR="00105E38">
        <w:rPr>
          <w:rFonts w:asciiTheme="minorHAnsi" w:eastAsia="Calibri" w:hAnsiTheme="minorHAnsi" w:cstheme="minorHAnsi"/>
          <w:b/>
          <w:bCs/>
          <w:sz w:val="36"/>
          <w:szCs w:val="36"/>
        </w:rPr>
        <w:t xml:space="preserve">unsuspecting members of </w:t>
      </w:r>
      <w:r>
        <w:rPr>
          <w:rFonts w:asciiTheme="minorHAnsi" w:eastAsia="Calibri" w:hAnsiTheme="minorHAnsi" w:cstheme="minorHAnsi"/>
          <w:b/>
          <w:bCs/>
          <w:sz w:val="36"/>
          <w:szCs w:val="36"/>
        </w:rPr>
        <w:t>the public</w:t>
      </w:r>
      <w:r w:rsidR="00105E38">
        <w:rPr>
          <w:rFonts w:asciiTheme="minorHAnsi" w:eastAsia="Calibri" w:hAnsiTheme="minorHAnsi" w:cstheme="minorHAnsi"/>
          <w:b/>
          <w:bCs/>
          <w:sz w:val="36"/>
          <w:szCs w:val="36"/>
        </w:rPr>
        <w:t xml:space="preserve"> like you and me. What we need, say those commentators, is some rational, sober analysis from</w:t>
      </w:r>
      <w:r>
        <w:rPr>
          <w:rFonts w:asciiTheme="minorHAnsi" w:eastAsia="Calibri" w:hAnsiTheme="minorHAnsi" w:cstheme="minorHAnsi"/>
          <w:b/>
          <w:bCs/>
          <w:sz w:val="36"/>
          <w:szCs w:val="36"/>
        </w:rPr>
        <w:t xml:space="preserve"> </w:t>
      </w:r>
      <w:r w:rsidR="00105E38">
        <w:rPr>
          <w:rFonts w:asciiTheme="minorHAnsi" w:eastAsia="Calibri" w:hAnsiTheme="minorHAnsi" w:cstheme="minorHAnsi"/>
          <w:b/>
          <w:bCs/>
          <w:sz w:val="36"/>
          <w:szCs w:val="36"/>
        </w:rPr>
        <w:t xml:space="preserve">sensible people who do proper </w:t>
      </w:r>
      <w:r w:rsidR="00A14332">
        <w:rPr>
          <w:rFonts w:asciiTheme="minorHAnsi" w:eastAsia="Calibri" w:hAnsiTheme="minorHAnsi" w:cstheme="minorHAnsi"/>
          <w:b/>
          <w:bCs/>
          <w:sz w:val="36"/>
          <w:szCs w:val="36"/>
        </w:rPr>
        <w:t>work</w:t>
      </w:r>
      <w:r w:rsidR="00105E38">
        <w:rPr>
          <w:rFonts w:asciiTheme="minorHAnsi" w:eastAsia="Calibri" w:hAnsiTheme="minorHAnsi" w:cstheme="minorHAnsi"/>
          <w:b/>
          <w:bCs/>
          <w:sz w:val="36"/>
          <w:szCs w:val="36"/>
        </w:rPr>
        <w:t xml:space="preserve"> in sectors that </w:t>
      </w:r>
      <w:r w:rsidR="00A14332">
        <w:rPr>
          <w:rFonts w:asciiTheme="minorHAnsi" w:eastAsia="Calibri" w:hAnsiTheme="minorHAnsi" w:cstheme="minorHAnsi"/>
          <w:b/>
          <w:bCs/>
          <w:sz w:val="36"/>
          <w:szCs w:val="36"/>
        </w:rPr>
        <w:t xml:space="preserve">actually </w:t>
      </w:r>
      <w:r w:rsidR="00105E38">
        <w:rPr>
          <w:rFonts w:asciiTheme="minorHAnsi" w:eastAsia="Calibri" w:hAnsiTheme="minorHAnsi" w:cstheme="minorHAnsi"/>
          <w:b/>
          <w:bCs/>
          <w:sz w:val="36"/>
          <w:szCs w:val="36"/>
        </w:rPr>
        <w:t>make the world go round, like industry and commerce and finance.</w:t>
      </w:r>
    </w:p>
    <w:p w14:paraId="2044CF69" w14:textId="5D7496D4" w:rsidR="00724507" w:rsidRDefault="00105E38" w:rsidP="005D5F60">
      <w:pPr>
        <w:spacing w:after="200" w:line="276" w:lineRule="auto"/>
        <w:rPr>
          <w:rFonts w:asciiTheme="minorHAnsi" w:eastAsia="Calibri" w:hAnsiTheme="minorHAnsi" w:cstheme="minorHAnsi"/>
          <w:b/>
          <w:bCs/>
          <w:sz w:val="36"/>
          <w:szCs w:val="36"/>
        </w:rPr>
      </w:pPr>
      <w:r>
        <w:rPr>
          <w:rFonts w:asciiTheme="minorHAnsi" w:eastAsia="Calibri" w:hAnsiTheme="minorHAnsi" w:cstheme="minorHAnsi"/>
          <w:b/>
          <w:bCs/>
          <w:sz w:val="36"/>
          <w:szCs w:val="36"/>
        </w:rPr>
        <w:t xml:space="preserve">So, a </w:t>
      </w:r>
      <w:r w:rsidR="006803DD">
        <w:rPr>
          <w:rFonts w:asciiTheme="minorHAnsi" w:eastAsia="Calibri" w:hAnsiTheme="minorHAnsi" w:cstheme="minorHAnsi"/>
          <w:b/>
          <w:bCs/>
          <w:sz w:val="36"/>
          <w:szCs w:val="36"/>
        </w:rPr>
        <w:t xml:space="preserve">couple of weeks ago I had a chat with one of the authors of THIS paper, </w:t>
      </w:r>
      <w:r w:rsidR="00707B9E">
        <w:rPr>
          <w:rFonts w:asciiTheme="minorHAnsi" w:eastAsia="Calibri" w:hAnsiTheme="minorHAnsi" w:cstheme="minorHAnsi"/>
          <w:b/>
          <w:bCs/>
          <w:sz w:val="36"/>
          <w:szCs w:val="36"/>
        </w:rPr>
        <w:t xml:space="preserve">written by a group of people who are not normally known for their </w:t>
      </w:r>
      <w:r w:rsidR="0081746E">
        <w:rPr>
          <w:rFonts w:asciiTheme="minorHAnsi" w:eastAsia="Calibri" w:hAnsiTheme="minorHAnsi" w:cstheme="minorHAnsi"/>
          <w:b/>
          <w:bCs/>
          <w:sz w:val="36"/>
          <w:szCs w:val="36"/>
        </w:rPr>
        <w:t xml:space="preserve">radical </w:t>
      </w:r>
      <w:r w:rsidR="00BC6848">
        <w:rPr>
          <w:rFonts w:asciiTheme="minorHAnsi" w:eastAsia="Calibri" w:hAnsiTheme="minorHAnsi" w:cstheme="minorHAnsi"/>
          <w:b/>
          <w:bCs/>
          <w:sz w:val="36"/>
          <w:szCs w:val="36"/>
        </w:rPr>
        <w:t>views</w:t>
      </w:r>
      <w:r w:rsidR="00707B9E">
        <w:rPr>
          <w:rFonts w:asciiTheme="minorHAnsi" w:eastAsia="Calibri" w:hAnsiTheme="minorHAnsi" w:cstheme="minorHAnsi"/>
          <w:b/>
          <w:bCs/>
          <w:sz w:val="36"/>
          <w:szCs w:val="36"/>
        </w:rPr>
        <w:t xml:space="preserve">. They’re called </w:t>
      </w:r>
      <w:r w:rsidR="0081746E">
        <w:rPr>
          <w:rFonts w:asciiTheme="minorHAnsi" w:eastAsia="Calibri" w:hAnsiTheme="minorHAnsi" w:cstheme="minorHAnsi"/>
          <w:b/>
          <w:bCs/>
          <w:sz w:val="36"/>
          <w:szCs w:val="36"/>
        </w:rPr>
        <w:t>‘actuaries’ and</w:t>
      </w:r>
      <w:r w:rsidR="00BA321D">
        <w:rPr>
          <w:rFonts w:asciiTheme="minorHAnsi" w:eastAsia="Calibri" w:hAnsiTheme="minorHAnsi" w:cstheme="minorHAnsi"/>
          <w:b/>
          <w:bCs/>
          <w:sz w:val="36"/>
          <w:szCs w:val="36"/>
        </w:rPr>
        <w:t xml:space="preserve"> they’re </w:t>
      </w:r>
      <w:r w:rsidR="00FC66B4">
        <w:rPr>
          <w:rFonts w:asciiTheme="minorHAnsi" w:eastAsia="Calibri" w:hAnsiTheme="minorHAnsi" w:cstheme="minorHAnsi"/>
          <w:b/>
          <w:bCs/>
          <w:sz w:val="36"/>
          <w:szCs w:val="36"/>
        </w:rPr>
        <w:t>lurking in the</w:t>
      </w:r>
      <w:r w:rsidR="00707B9E">
        <w:rPr>
          <w:rFonts w:asciiTheme="minorHAnsi" w:eastAsia="Calibri" w:hAnsiTheme="minorHAnsi" w:cstheme="minorHAnsi"/>
          <w:b/>
          <w:bCs/>
          <w:sz w:val="36"/>
          <w:szCs w:val="36"/>
        </w:rPr>
        <w:t xml:space="preserve"> </w:t>
      </w:r>
      <w:r w:rsidR="00FC66B4">
        <w:rPr>
          <w:rFonts w:asciiTheme="minorHAnsi" w:eastAsia="Calibri" w:hAnsiTheme="minorHAnsi" w:cstheme="minorHAnsi"/>
          <w:b/>
          <w:bCs/>
          <w:sz w:val="36"/>
          <w:szCs w:val="36"/>
        </w:rPr>
        <w:t>back offices of every financial and insurance institution on the planet</w:t>
      </w:r>
      <w:r w:rsidR="00BA321D">
        <w:rPr>
          <w:rFonts w:asciiTheme="minorHAnsi" w:eastAsia="Calibri" w:hAnsiTheme="minorHAnsi" w:cstheme="minorHAnsi"/>
          <w:b/>
          <w:bCs/>
          <w:sz w:val="36"/>
          <w:szCs w:val="36"/>
        </w:rPr>
        <w:t>.</w:t>
      </w:r>
      <w:r w:rsidR="008C57EA">
        <w:rPr>
          <w:rFonts w:asciiTheme="minorHAnsi" w:eastAsia="Calibri" w:hAnsiTheme="minorHAnsi" w:cstheme="minorHAnsi"/>
          <w:b/>
          <w:bCs/>
          <w:sz w:val="36"/>
          <w:szCs w:val="36"/>
        </w:rPr>
        <w:t xml:space="preserve"> T</w:t>
      </w:r>
      <w:r w:rsidR="00FC66B4">
        <w:rPr>
          <w:rFonts w:asciiTheme="minorHAnsi" w:eastAsia="Calibri" w:hAnsiTheme="minorHAnsi" w:cstheme="minorHAnsi"/>
          <w:b/>
          <w:bCs/>
          <w:sz w:val="36"/>
          <w:szCs w:val="36"/>
        </w:rPr>
        <w:t>he</w:t>
      </w:r>
      <w:r w:rsidR="006803DD">
        <w:rPr>
          <w:rFonts w:asciiTheme="minorHAnsi" w:eastAsia="Calibri" w:hAnsiTheme="minorHAnsi" w:cstheme="minorHAnsi"/>
          <w:b/>
          <w:bCs/>
          <w:sz w:val="36"/>
          <w:szCs w:val="36"/>
        </w:rPr>
        <w:t>se folks</w:t>
      </w:r>
      <w:r w:rsidR="008C57EA">
        <w:rPr>
          <w:rFonts w:asciiTheme="minorHAnsi" w:eastAsia="Calibri" w:hAnsiTheme="minorHAnsi" w:cstheme="minorHAnsi"/>
          <w:b/>
          <w:bCs/>
          <w:sz w:val="36"/>
          <w:szCs w:val="36"/>
        </w:rPr>
        <w:t xml:space="preserve"> </w:t>
      </w:r>
      <w:r w:rsidR="00724507">
        <w:rPr>
          <w:rFonts w:asciiTheme="minorHAnsi" w:eastAsia="Calibri" w:hAnsiTheme="minorHAnsi" w:cstheme="minorHAnsi"/>
          <w:b/>
          <w:bCs/>
          <w:sz w:val="36"/>
          <w:szCs w:val="36"/>
        </w:rPr>
        <w:t xml:space="preserve">are </w:t>
      </w:r>
      <w:r w:rsidR="008C57EA">
        <w:rPr>
          <w:rFonts w:asciiTheme="minorHAnsi" w:eastAsia="Calibri" w:hAnsiTheme="minorHAnsi" w:cstheme="minorHAnsi"/>
          <w:b/>
          <w:bCs/>
          <w:sz w:val="36"/>
          <w:szCs w:val="36"/>
        </w:rPr>
        <w:t>rarely</w:t>
      </w:r>
      <w:r w:rsidR="00724507">
        <w:rPr>
          <w:rFonts w:asciiTheme="minorHAnsi" w:eastAsia="Calibri" w:hAnsiTheme="minorHAnsi" w:cstheme="minorHAnsi"/>
          <w:b/>
          <w:bCs/>
          <w:sz w:val="36"/>
          <w:szCs w:val="36"/>
        </w:rPr>
        <w:t xml:space="preserve"> seen</w:t>
      </w:r>
      <w:r w:rsidR="008C57EA">
        <w:rPr>
          <w:rFonts w:asciiTheme="minorHAnsi" w:eastAsia="Calibri" w:hAnsiTheme="minorHAnsi" w:cstheme="minorHAnsi"/>
          <w:b/>
          <w:bCs/>
          <w:sz w:val="36"/>
          <w:szCs w:val="36"/>
        </w:rPr>
        <w:t xml:space="preserve">, but their </w:t>
      </w:r>
      <w:r w:rsidR="00FC66B4">
        <w:rPr>
          <w:rFonts w:asciiTheme="minorHAnsi" w:eastAsia="Calibri" w:hAnsiTheme="minorHAnsi" w:cstheme="minorHAnsi"/>
          <w:b/>
          <w:bCs/>
          <w:sz w:val="36"/>
          <w:szCs w:val="36"/>
        </w:rPr>
        <w:lastRenderedPageBreak/>
        <w:t xml:space="preserve">decisions </w:t>
      </w:r>
      <w:r>
        <w:rPr>
          <w:rFonts w:asciiTheme="minorHAnsi" w:eastAsia="Calibri" w:hAnsiTheme="minorHAnsi" w:cstheme="minorHAnsi"/>
          <w:b/>
          <w:bCs/>
          <w:sz w:val="36"/>
          <w:szCs w:val="36"/>
        </w:rPr>
        <w:t xml:space="preserve">influence almost every major human activity in our modern world, governing the ability of big companies to invest in new infrastructure projects, and even dictating whether </w:t>
      </w:r>
      <w:r w:rsidR="0081746E">
        <w:rPr>
          <w:rFonts w:asciiTheme="minorHAnsi" w:eastAsia="Calibri" w:hAnsiTheme="minorHAnsi" w:cstheme="minorHAnsi"/>
          <w:b/>
          <w:bCs/>
          <w:sz w:val="36"/>
          <w:szCs w:val="36"/>
        </w:rPr>
        <w:t xml:space="preserve">or not you and I can afford </w:t>
      </w:r>
      <w:r w:rsidR="00FC66B4">
        <w:rPr>
          <w:rFonts w:asciiTheme="minorHAnsi" w:eastAsia="Calibri" w:hAnsiTheme="minorHAnsi" w:cstheme="minorHAnsi"/>
          <w:b/>
          <w:bCs/>
          <w:sz w:val="36"/>
          <w:szCs w:val="36"/>
        </w:rPr>
        <w:t xml:space="preserve">to run a </w:t>
      </w:r>
      <w:r w:rsidR="0081746E">
        <w:rPr>
          <w:rFonts w:asciiTheme="minorHAnsi" w:eastAsia="Calibri" w:hAnsiTheme="minorHAnsi" w:cstheme="minorHAnsi"/>
          <w:b/>
          <w:bCs/>
          <w:sz w:val="36"/>
          <w:szCs w:val="36"/>
        </w:rPr>
        <w:t>car</w:t>
      </w:r>
      <w:r w:rsidR="00FC66B4">
        <w:rPr>
          <w:rFonts w:asciiTheme="minorHAnsi" w:eastAsia="Calibri" w:hAnsiTheme="minorHAnsi" w:cstheme="minorHAnsi"/>
          <w:b/>
          <w:bCs/>
          <w:sz w:val="36"/>
          <w:szCs w:val="36"/>
        </w:rPr>
        <w:t>,</w:t>
      </w:r>
      <w:r w:rsidR="0081746E">
        <w:rPr>
          <w:rFonts w:asciiTheme="minorHAnsi" w:eastAsia="Calibri" w:hAnsiTheme="minorHAnsi" w:cstheme="minorHAnsi"/>
          <w:b/>
          <w:bCs/>
          <w:sz w:val="36"/>
          <w:szCs w:val="36"/>
        </w:rPr>
        <w:t xml:space="preserve"> or go on holiday</w:t>
      </w:r>
      <w:r w:rsidR="00FC66B4">
        <w:rPr>
          <w:rFonts w:asciiTheme="minorHAnsi" w:eastAsia="Calibri" w:hAnsiTheme="minorHAnsi" w:cstheme="minorHAnsi"/>
          <w:b/>
          <w:bCs/>
          <w:sz w:val="36"/>
          <w:szCs w:val="36"/>
        </w:rPr>
        <w:t xml:space="preserve">, </w:t>
      </w:r>
      <w:r w:rsidR="0081746E">
        <w:rPr>
          <w:rFonts w:asciiTheme="minorHAnsi" w:eastAsia="Calibri" w:hAnsiTheme="minorHAnsi" w:cstheme="minorHAnsi"/>
          <w:b/>
          <w:bCs/>
          <w:sz w:val="36"/>
          <w:szCs w:val="36"/>
        </w:rPr>
        <w:t>or even buy a home.</w:t>
      </w:r>
      <w:r w:rsidR="00724507">
        <w:rPr>
          <w:rFonts w:asciiTheme="minorHAnsi" w:eastAsia="Calibri" w:hAnsiTheme="minorHAnsi" w:cstheme="minorHAnsi"/>
          <w:b/>
          <w:bCs/>
          <w:sz w:val="36"/>
          <w:szCs w:val="36"/>
        </w:rPr>
        <w:t xml:space="preserve"> </w:t>
      </w:r>
      <w:r w:rsidR="00790655">
        <w:rPr>
          <w:rFonts w:asciiTheme="minorHAnsi" w:eastAsia="Calibri" w:hAnsiTheme="minorHAnsi" w:cstheme="minorHAnsi"/>
          <w:b/>
          <w:bCs/>
          <w:sz w:val="36"/>
          <w:szCs w:val="36"/>
        </w:rPr>
        <w:t>It tur</w:t>
      </w:r>
      <w:r w:rsidR="00103BB0">
        <w:rPr>
          <w:rFonts w:asciiTheme="minorHAnsi" w:eastAsia="Calibri" w:hAnsiTheme="minorHAnsi" w:cstheme="minorHAnsi"/>
          <w:b/>
          <w:bCs/>
          <w:sz w:val="36"/>
          <w:szCs w:val="36"/>
        </w:rPr>
        <w:t>n</w:t>
      </w:r>
      <w:r w:rsidR="00790655">
        <w:rPr>
          <w:rFonts w:asciiTheme="minorHAnsi" w:eastAsia="Calibri" w:hAnsiTheme="minorHAnsi" w:cstheme="minorHAnsi"/>
          <w:b/>
          <w:bCs/>
          <w:sz w:val="36"/>
          <w:szCs w:val="36"/>
        </w:rPr>
        <w:t xml:space="preserve">s out </w:t>
      </w:r>
      <w:r>
        <w:rPr>
          <w:rFonts w:asciiTheme="minorHAnsi" w:eastAsia="Calibri" w:hAnsiTheme="minorHAnsi" w:cstheme="minorHAnsi"/>
          <w:b/>
          <w:bCs/>
          <w:sz w:val="36"/>
          <w:szCs w:val="36"/>
        </w:rPr>
        <w:t>t</w:t>
      </w:r>
      <w:r w:rsidR="00724507">
        <w:rPr>
          <w:rFonts w:asciiTheme="minorHAnsi" w:eastAsia="Calibri" w:hAnsiTheme="minorHAnsi" w:cstheme="minorHAnsi"/>
          <w:b/>
          <w:bCs/>
          <w:sz w:val="36"/>
          <w:szCs w:val="36"/>
        </w:rPr>
        <w:t xml:space="preserve">hey’ve been </w:t>
      </w:r>
      <w:r w:rsidR="00790655">
        <w:rPr>
          <w:rFonts w:asciiTheme="minorHAnsi" w:eastAsia="Calibri" w:hAnsiTheme="minorHAnsi" w:cstheme="minorHAnsi"/>
          <w:b/>
          <w:bCs/>
          <w:sz w:val="36"/>
          <w:szCs w:val="36"/>
        </w:rPr>
        <w:t xml:space="preserve">taking a close </w:t>
      </w:r>
      <w:r w:rsidR="00724507">
        <w:rPr>
          <w:rFonts w:asciiTheme="minorHAnsi" w:eastAsia="Calibri" w:hAnsiTheme="minorHAnsi" w:cstheme="minorHAnsi"/>
          <w:b/>
          <w:bCs/>
          <w:sz w:val="36"/>
          <w:szCs w:val="36"/>
        </w:rPr>
        <w:t xml:space="preserve">look at the climate models and </w:t>
      </w:r>
      <w:r w:rsidR="00724507" w:rsidRPr="00724507">
        <w:rPr>
          <w:rFonts w:asciiTheme="minorHAnsi" w:eastAsia="Calibri" w:hAnsiTheme="minorHAnsi" w:cstheme="minorHAnsi"/>
          <w:b/>
          <w:bCs/>
          <w:sz w:val="36"/>
          <w:szCs w:val="36"/>
        </w:rPr>
        <w:t>crunch</w:t>
      </w:r>
      <w:r w:rsidR="00724507">
        <w:rPr>
          <w:rFonts w:asciiTheme="minorHAnsi" w:eastAsia="Calibri" w:hAnsiTheme="minorHAnsi" w:cstheme="minorHAnsi"/>
          <w:b/>
          <w:bCs/>
          <w:sz w:val="36"/>
          <w:szCs w:val="36"/>
        </w:rPr>
        <w:t>ing</w:t>
      </w:r>
      <w:r w:rsidR="00724507" w:rsidRPr="00724507">
        <w:rPr>
          <w:rFonts w:asciiTheme="minorHAnsi" w:eastAsia="Calibri" w:hAnsiTheme="minorHAnsi" w:cstheme="minorHAnsi"/>
          <w:b/>
          <w:bCs/>
          <w:sz w:val="36"/>
          <w:szCs w:val="36"/>
        </w:rPr>
        <w:t xml:space="preserve"> the numbers </w:t>
      </w:r>
      <w:r w:rsidR="00724507">
        <w:rPr>
          <w:rFonts w:asciiTheme="minorHAnsi" w:eastAsia="Calibri" w:hAnsiTheme="minorHAnsi" w:cstheme="minorHAnsi"/>
          <w:b/>
          <w:bCs/>
          <w:sz w:val="36"/>
          <w:szCs w:val="36"/>
        </w:rPr>
        <w:t xml:space="preserve">to </w:t>
      </w:r>
      <w:r w:rsidR="006803DD">
        <w:rPr>
          <w:rFonts w:asciiTheme="minorHAnsi" w:eastAsia="Calibri" w:hAnsiTheme="minorHAnsi" w:cstheme="minorHAnsi"/>
          <w:b/>
          <w:bCs/>
          <w:sz w:val="36"/>
          <w:szCs w:val="36"/>
        </w:rPr>
        <w:t>do what they do best, which is t</w:t>
      </w:r>
      <w:r w:rsidR="00724507">
        <w:rPr>
          <w:rFonts w:asciiTheme="minorHAnsi" w:eastAsia="Calibri" w:hAnsiTheme="minorHAnsi" w:cstheme="minorHAnsi"/>
          <w:b/>
          <w:bCs/>
          <w:sz w:val="36"/>
          <w:szCs w:val="36"/>
        </w:rPr>
        <w:t>o</w:t>
      </w:r>
      <w:r w:rsidR="006803DD">
        <w:rPr>
          <w:rFonts w:asciiTheme="minorHAnsi" w:eastAsia="Calibri" w:hAnsiTheme="minorHAnsi" w:cstheme="minorHAnsi"/>
          <w:b/>
          <w:bCs/>
          <w:sz w:val="36"/>
          <w:szCs w:val="36"/>
        </w:rPr>
        <w:t xml:space="preserve"> provide </w:t>
      </w:r>
      <w:r w:rsidR="00724507">
        <w:rPr>
          <w:rFonts w:asciiTheme="minorHAnsi" w:eastAsia="Calibri" w:hAnsiTheme="minorHAnsi" w:cstheme="minorHAnsi"/>
          <w:b/>
          <w:bCs/>
          <w:sz w:val="36"/>
          <w:szCs w:val="36"/>
        </w:rPr>
        <w:t xml:space="preserve">dispassionate, hard-nosed, real-world </w:t>
      </w:r>
      <w:r w:rsidR="006803DD">
        <w:rPr>
          <w:rFonts w:asciiTheme="minorHAnsi" w:eastAsia="Calibri" w:hAnsiTheme="minorHAnsi" w:cstheme="minorHAnsi"/>
          <w:b/>
          <w:bCs/>
          <w:sz w:val="36"/>
          <w:szCs w:val="36"/>
        </w:rPr>
        <w:t xml:space="preserve">risk management projections for </w:t>
      </w:r>
      <w:r w:rsidR="00724507">
        <w:rPr>
          <w:rFonts w:asciiTheme="minorHAnsi" w:eastAsia="Calibri" w:hAnsiTheme="minorHAnsi" w:cstheme="minorHAnsi"/>
          <w:b/>
          <w:bCs/>
          <w:sz w:val="36"/>
          <w:szCs w:val="36"/>
        </w:rPr>
        <w:t xml:space="preserve">some of the largest financial </w:t>
      </w:r>
      <w:r w:rsidR="00790655">
        <w:rPr>
          <w:rFonts w:asciiTheme="minorHAnsi" w:eastAsia="Calibri" w:hAnsiTheme="minorHAnsi" w:cstheme="minorHAnsi"/>
          <w:b/>
          <w:bCs/>
          <w:sz w:val="36"/>
          <w:szCs w:val="36"/>
        </w:rPr>
        <w:t>institutions</w:t>
      </w:r>
      <w:r w:rsidR="00724507">
        <w:rPr>
          <w:rFonts w:asciiTheme="minorHAnsi" w:eastAsia="Calibri" w:hAnsiTheme="minorHAnsi" w:cstheme="minorHAnsi"/>
          <w:b/>
          <w:bCs/>
          <w:sz w:val="36"/>
          <w:szCs w:val="36"/>
        </w:rPr>
        <w:t xml:space="preserve"> </w:t>
      </w:r>
      <w:r w:rsidR="00790655">
        <w:rPr>
          <w:rFonts w:asciiTheme="minorHAnsi" w:eastAsia="Calibri" w:hAnsiTheme="minorHAnsi" w:cstheme="minorHAnsi"/>
          <w:b/>
          <w:bCs/>
          <w:sz w:val="36"/>
          <w:szCs w:val="36"/>
        </w:rPr>
        <w:t>o</w:t>
      </w:r>
      <w:r w:rsidR="00724507">
        <w:rPr>
          <w:rFonts w:asciiTheme="minorHAnsi" w:eastAsia="Calibri" w:hAnsiTheme="minorHAnsi" w:cstheme="minorHAnsi"/>
          <w:b/>
          <w:bCs/>
          <w:sz w:val="36"/>
          <w:szCs w:val="36"/>
        </w:rPr>
        <w:t xml:space="preserve">n the </w:t>
      </w:r>
      <w:r w:rsidR="00790655">
        <w:rPr>
          <w:rFonts w:asciiTheme="minorHAnsi" w:eastAsia="Calibri" w:hAnsiTheme="minorHAnsi" w:cstheme="minorHAnsi"/>
          <w:b/>
          <w:bCs/>
          <w:sz w:val="36"/>
          <w:szCs w:val="36"/>
        </w:rPr>
        <w:t>planet</w:t>
      </w:r>
      <w:r w:rsidR="00724507">
        <w:rPr>
          <w:rFonts w:asciiTheme="minorHAnsi" w:eastAsia="Calibri" w:hAnsiTheme="minorHAnsi" w:cstheme="minorHAnsi"/>
          <w:b/>
          <w:bCs/>
          <w:sz w:val="36"/>
          <w:szCs w:val="36"/>
        </w:rPr>
        <w:t xml:space="preserve">. And there’s some stuff in here that I reckon you </w:t>
      </w:r>
      <w:r w:rsidR="00A14332">
        <w:rPr>
          <w:rFonts w:asciiTheme="minorHAnsi" w:eastAsia="Calibri" w:hAnsiTheme="minorHAnsi" w:cstheme="minorHAnsi"/>
          <w:b/>
          <w:bCs/>
          <w:sz w:val="36"/>
          <w:szCs w:val="36"/>
        </w:rPr>
        <w:t>might</w:t>
      </w:r>
      <w:r w:rsidR="00724507">
        <w:rPr>
          <w:rFonts w:asciiTheme="minorHAnsi" w:eastAsia="Calibri" w:hAnsiTheme="minorHAnsi" w:cstheme="minorHAnsi"/>
          <w:b/>
          <w:bCs/>
          <w:sz w:val="36"/>
          <w:szCs w:val="36"/>
        </w:rPr>
        <w:t xml:space="preserve"> want to know about!</w:t>
      </w:r>
    </w:p>
    <w:p w14:paraId="037F47E0" w14:textId="77777777" w:rsidR="006803DD" w:rsidRDefault="006803DD" w:rsidP="005D5F60">
      <w:pPr>
        <w:spacing w:after="200" w:line="276" w:lineRule="auto"/>
        <w:rPr>
          <w:rFonts w:asciiTheme="minorHAnsi" w:eastAsia="Calibri" w:hAnsiTheme="minorHAnsi" w:cstheme="minorHAnsi"/>
          <w:b/>
          <w:bCs/>
          <w:sz w:val="36"/>
          <w:szCs w:val="36"/>
        </w:rPr>
      </w:pPr>
    </w:p>
    <w:p w14:paraId="0AE6536B" w14:textId="77777777" w:rsidR="006803DD" w:rsidRDefault="006803DD" w:rsidP="005D5F60">
      <w:pPr>
        <w:spacing w:after="200" w:line="276" w:lineRule="auto"/>
        <w:rPr>
          <w:rFonts w:asciiTheme="minorHAnsi" w:eastAsia="Calibri" w:hAnsiTheme="minorHAnsi" w:cstheme="minorHAnsi"/>
          <w:b/>
          <w:bCs/>
          <w:sz w:val="36"/>
          <w:szCs w:val="36"/>
        </w:rPr>
      </w:pPr>
    </w:p>
    <w:p w14:paraId="2D31DAE3" w14:textId="77777777" w:rsidR="00724507" w:rsidRDefault="00724507" w:rsidP="005D5F60">
      <w:pPr>
        <w:spacing w:after="200" w:line="276" w:lineRule="auto"/>
        <w:rPr>
          <w:rFonts w:asciiTheme="minorHAnsi" w:eastAsia="Calibri" w:hAnsiTheme="minorHAnsi" w:cstheme="minorHAnsi"/>
          <w:b/>
          <w:bCs/>
          <w:sz w:val="36"/>
          <w:szCs w:val="36"/>
        </w:rPr>
      </w:pPr>
    </w:p>
    <w:p w14:paraId="0E4F0641" w14:textId="77777777" w:rsidR="00CE7556" w:rsidRDefault="00CE7556" w:rsidP="00CE7556">
      <w:pPr>
        <w:spacing w:after="200" w:line="276" w:lineRule="auto"/>
        <w:rPr>
          <w:rFonts w:asciiTheme="minorHAnsi" w:eastAsia="Calibri" w:hAnsiTheme="minorHAnsi" w:cstheme="minorHAnsi"/>
          <w:b/>
          <w:bCs/>
          <w:sz w:val="36"/>
          <w:szCs w:val="36"/>
        </w:rPr>
      </w:pPr>
      <w:r>
        <w:rPr>
          <w:rFonts w:asciiTheme="minorHAnsi" w:eastAsia="Calibri" w:hAnsiTheme="minorHAnsi" w:cstheme="minorHAnsi"/>
          <w:b/>
          <w:bCs/>
          <w:sz w:val="36"/>
          <w:szCs w:val="36"/>
        </w:rPr>
        <w:t>Hello and welcome to Just Have a Think.</w:t>
      </w:r>
    </w:p>
    <w:p w14:paraId="08AFA46A" w14:textId="77777777" w:rsidR="00CE7556" w:rsidRDefault="00CE7556" w:rsidP="00CE7556">
      <w:pPr>
        <w:spacing w:after="200" w:line="276" w:lineRule="auto"/>
        <w:rPr>
          <w:rFonts w:asciiTheme="minorHAnsi" w:eastAsia="Calibri" w:hAnsiTheme="minorHAnsi" w:cstheme="minorHAnsi"/>
          <w:b/>
          <w:bCs/>
          <w:sz w:val="36"/>
          <w:szCs w:val="36"/>
        </w:rPr>
      </w:pPr>
      <w:r>
        <w:rPr>
          <w:rFonts w:asciiTheme="minorHAnsi" w:eastAsia="Calibri" w:hAnsiTheme="minorHAnsi" w:cstheme="minorHAnsi"/>
          <w:b/>
          <w:bCs/>
          <w:sz w:val="36"/>
          <w:szCs w:val="36"/>
        </w:rPr>
        <w:t>Before I dive into the contents of this publication, I thought it was worth just setting the scene by shamelessly plagiarising part of this excellent book called ‘5 Times Faster’, written by Simon Sharpe, who spent several years advising the British government on climate policy in the run up to the Paris Agreement in twenty-fifteen.</w:t>
      </w:r>
    </w:p>
    <w:p w14:paraId="55431DD8" w14:textId="77777777" w:rsidR="00CE7556" w:rsidRDefault="00CE7556" w:rsidP="00CE7556">
      <w:pPr>
        <w:spacing w:after="200" w:line="276" w:lineRule="auto"/>
        <w:rPr>
          <w:rFonts w:asciiTheme="minorHAnsi" w:eastAsia="Calibri" w:hAnsiTheme="minorHAnsi" w:cstheme="minorHAnsi"/>
          <w:b/>
          <w:bCs/>
          <w:sz w:val="36"/>
          <w:szCs w:val="36"/>
        </w:rPr>
      </w:pPr>
      <w:r>
        <w:rPr>
          <w:rFonts w:asciiTheme="minorHAnsi" w:eastAsia="Calibri" w:hAnsiTheme="minorHAnsi" w:cstheme="minorHAnsi"/>
          <w:b/>
          <w:bCs/>
          <w:sz w:val="36"/>
          <w:szCs w:val="36"/>
        </w:rPr>
        <w:t xml:space="preserve">Among the many fascinating insights that Simon shares in the book are two concepts that he refers to as ‘conservatism’ with a small ‘c’, and ‘averaging’, both of which are used by the Intergovernmental Panel on Climate Change, or IPCC, in order to achieve consensus for their publications among the hundreds of international lawyers and government officials who get to approve the content of the </w:t>
      </w:r>
      <w:r>
        <w:rPr>
          <w:rFonts w:asciiTheme="minorHAnsi" w:eastAsia="Calibri" w:hAnsiTheme="minorHAnsi" w:cstheme="minorHAnsi"/>
          <w:b/>
          <w:bCs/>
          <w:sz w:val="36"/>
          <w:szCs w:val="36"/>
        </w:rPr>
        <w:lastRenderedPageBreak/>
        <w:t>executive summary documents used by our policymakers to guide their decisions on climate action. In one section of the book,  Simon interviewed a risk modelling expert at Lloyds of London by the name of Trevor Maynard, who explained the ‘conservative’ concept like this:</w:t>
      </w:r>
    </w:p>
    <w:p w14:paraId="0ADCCF2C" w14:textId="77777777" w:rsidR="00CE7556" w:rsidRDefault="00CE7556" w:rsidP="00CE7556">
      <w:pPr>
        <w:spacing w:after="200" w:line="276" w:lineRule="auto"/>
        <w:rPr>
          <w:rFonts w:asciiTheme="minorHAnsi" w:eastAsia="Calibri" w:hAnsiTheme="minorHAnsi" w:cstheme="minorHAnsi"/>
          <w:b/>
          <w:bCs/>
          <w:sz w:val="36"/>
          <w:szCs w:val="36"/>
        </w:rPr>
      </w:pPr>
      <w:r>
        <w:rPr>
          <w:rFonts w:asciiTheme="minorHAnsi" w:eastAsia="Calibri" w:hAnsiTheme="minorHAnsi" w:cstheme="minorHAnsi"/>
          <w:b/>
          <w:bCs/>
          <w:sz w:val="36"/>
          <w:szCs w:val="36"/>
        </w:rPr>
        <w:t>“scientists are ‘conservative’” he said “if they constrain their worst fears, and wait for more evidence before communicating them; therefore ‘conservative’ predictions tend to understate risk – they are LESS than best estimates. In the insurance world, ‘conservative’ reserves are HIGHER than would be required by best estimates. In matters of risk management,” Trevor says,  “I feel the insurance point of view is more appropriate.”</w:t>
      </w:r>
    </w:p>
    <w:p w14:paraId="54048D72" w14:textId="77777777" w:rsidR="00CE7556" w:rsidRDefault="00CE7556" w:rsidP="00CE7556">
      <w:pPr>
        <w:spacing w:after="200" w:line="276" w:lineRule="auto"/>
        <w:rPr>
          <w:rFonts w:asciiTheme="minorHAnsi" w:eastAsia="Calibri" w:hAnsiTheme="minorHAnsi" w:cstheme="minorHAnsi"/>
          <w:b/>
          <w:bCs/>
          <w:sz w:val="36"/>
          <w:szCs w:val="36"/>
        </w:rPr>
      </w:pPr>
      <w:r>
        <w:rPr>
          <w:rFonts w:asciiTheme="minorHAnsi" w:eastAsia="Calibri" w:hAnsiTheme="minorHAnsi" w:cstheme="minorHAnsi"/>
          <w:b/>
          <w:bCs/>
          <w:sz w:val="36"/>
          <w:szCs w:val="36"/>
        </w:rPr>
        <w:t>And then there’s ‘averaging’, which, as the word suggests, is the scientific convention of drawing a sort of ‘best fit’ line through a bunch of data points on a graph. That is essentially how climate projections from multiple different modelling programs are presented in the so-called ‘Summary for Policymaker’ documents provided by the IPCC. But offering an average outlook on which to base national and international policies that could determine the health and wellbeing of entire populations is, in Simon Sharpe’s opinion, a very unwise strategy.</w:t>
      </w:r>
    </w:p>
    <w:p w14:paraId="4DB32CAC" w14:textId="0E789F82" w:rsidR="00CE7556" w:rsidRDefault="00CE7556" w:rsidP="00CE7556">
      <w:pPr>
        <w:spacing w:after="200" w:line="276" w:lineRule="auto"/>
        <w:rPr>
          <w:rFonts w:asciiTheme="minorHAnsi" w:eastAsia="Calibri" w:hAnsiTheme="minorHAnsi" w:cstheme="minorHAnsi"/>
          <w:b/>
          <w:bCs/>
          <w:sz w:val="36"/>
          <w:szCs w:val="36"/>
        </w:rPr>
      </w:pPr>
      <w:r>
        <w:rPr>
          <w:rFonts w:asciiTheme="minorHAnsi" w:eastAsia="Calibri" w:hAnsiTheme="minorHAnsi" w:cstheme="minorHAnsi"/>
          <w:b/>
          <w:bCs/>
          <w:sz w:val="36"/>
          <w:szCs w:val="36"/>
        </w:rPr>
        <w:t>Imagine for example, you’re a contestant on one of those survival shows where you can win a million pounds if you complete a challenge. You’re stood in front of a stretch of quick sand and at the other end is a briefcase containing the prize money. The host of the show explains that the average depth of the quicksand is only</w:t>
      </w:r>
      <w:r w:rsidR="00A0451D">
        <w:rPr>
          <w:rFonts w:asciiTheme="minorHAnsi" w:eastAsia="Calibri" w:hAnsiTheme="minorHAnsi" w:cstheme="minorHAnsi"/>
          <w:b/>
          <w:bCs/>
          <w:sz w:val="36"/>
          <w:szCs w:val="36"/>
        </w:rPr>
        <w:t xml:space="preserve"> </w:t>
      </w:r>
      <w:r>
        <w:rPr>
          <w:rFonts w:asciiTheme="minorHAnsi" w:eastAsia="Calibri" w:hAnsiTheme="minorHAnsi" w:cstheme="minorHAnsi"/>
          <w:b/>
          <w:bCs/>
          <w:sz w:val="36"/>
          <w:szCs w:val="36"/>
        </w:rPr>
        <w:t xml:space="preserve">fifty </w:t>
      </w:r>
      <w:r>
        <w:rPr>
          <w:rFonts w:asciiTheme="minorHAnsi" w:eastAsia="Calibri" w:hAnsiTheme="minorHAnsi" w:cstheme="minorHAnsi"/>
          <w:b/>
          <w:bCs/>
          <w:sz w:val="36"/>
          <w:szCs w:val="36"/>
        </w:rPr>
        <w:lastRenderedPageBreak/>
        <w:t xml:space="preserve">centimetres and all you </w:t>
      </w:r>
      <w:proofErr w:type="gramStart"/>
      <w:r>
        <w:rPr>
          <w:rFonts w:asciiTheme="minorHAnsi" w:eastAsia="Calibri" w:hAnsiTheme="minorHAnsi" w:cstheme="minorHAnsi"/>
          <w:b/>
          <w:bCs/>
          <w:sz w:val="36"/>
          <w:szCs w:val="36"/>
        </w:rPr>
        <w:t>have to</w:t>
      </w:r>
      <w:proofErr w:type="gramEnd"/>
      <w:r>
        <w:rPr>
          <w:rFonts w:asciiTheme="minorHAnsi" w:eastAsia="Calibri" w:hAnsiTheme="minorHAnsi" w:cstheme="minorHAnsi"/>
          <w:b/>
          <w:bCs/>
          <w:sz w:val="36"/>
          <w:szCs w:val="36"/>
        </w:rPr>
        <w:t xml:space="preserve"> do is wade through it to the other side and the fortune is yours. Many people would be very tempted to accept that challenge. But if the average depth is made up of some</w:t>
      </w:r>
      <w:r w:rsidR="00A0451D">
        <w:rPr>
          <w:rFonts w:asciiTheme="minorHAnsi" w:eastAsia="Calibri" w:hAnsiTheme="minorHAnsi" w:cstheme="minorHAnsi"/>
          <w:b/>
          <w:bCs/>
          <w:sz w:val="36"/>
          <w:szCs w:val="36"/>
        </w:rPr>
        <w:t xml:space="preserve"> </w:t>
      </w:r>
      <w:r>
        <w:rPr>
          <w:rFonts w:asciiTheme="minorHAnsi" w:eastAsia="Calibri" w:hAnsiTheme="minorHAnsi" w:cstheme="minorHAnsi"/>
          <w:b/>
          <w:bCs/>
          <w:sz w:val="36"/>
          <w:szCs w:val="36"/>
        </w:rPr>
        <w:t>sections that are less than two centimetres deep and other sections that are more than two metres deep, then accepting the challenge won’t result in a life-changing bonanza,</w:t>
      </w:r>
      <w:r w:rsidR="00A0451D">
        <w:rPr>
          <w:rFonts w:asciiTheme="minorHAnsi" w:eastAsia="Calibri" w:hAnsiTheme="minorHAnsi" w:cstheme="minorHAnsi"/>
          <w:b/>
          <w:bCs/>
          <w:sz w:val="36"/>
          <w:szCs w:val="36"/>
        </w:rPr>
        <w:t xml:space="preserve"> </w:t>
      </w:r>
      <w:r>
        <w:rPr>
          <w:rFonts w:asciiTheme="minorHAnsi" w:eastAsia="Calibri" w:hAnsiTheme="minorHAnsi" w:cstheme="minorHAnsi"/>
          <w:b/>
          <w:bCs/>
          <w:sz w:val="36"/>
          <w:szCs w:val="36"/>
        </w:rPr>
        <w:t>it’ll mean certain death.</w:t>
      </w:r>
      <w:r w:rsidR="00A0451D">
        <w:rPr>
          <w:rFonts w:asciiTheme="minorHAnsi" w:eastAsia="Calibri" w:hAnsiTheme="minorHAnsi" w:cstheme="minorHAnsi"/>
          <w:b/>
          <w:bCs/>
          <w:sz w:val="36"/>
          <w:szCs w:val="36"/>
        </w:rPr>
        <w:t xml:space="preserve"> </w:t>
      </w:r>
    </w:p>
    <w:p w14:paraId="6DC5AFA7" w14:textId="77777777" w:rsidR="00CE7556" w:rsidRDefault="00CE7556" w:rsidP="00CE7556">
      <w:pPr>
        <w:spacing w:after="200" w:line="276" w:lineRule="auto"/>
        <w:rPr>
          <w:rFonts w:asciiTheme="minorHAnsi" w:eastAsia="Calibri" w:hAnsiTheme="minorHAnsi" w:cstheme="minorHAnsi"/>
          <w:b/>
          <w:bCs/>
          <w:sz w:val="36"/>
          <w:szCs w:val="36"/>
        </w:rPr>
      </w:pPr>
      <w:r>
        <w:rPr>
          <w:rFonts w:asciiTheme="minorHAnsi" w:eastAsia="Calibri" w:hAnsiTheme="minorHAnsi" w:cstheme="minorHAnsi"/>
          <w:b/>
          <w:bCs/>
          <w:sz w:val="36"/>
          <w:szCs w:val="36"/>
        </w:rPr>
        <w:t xml:space="preserve">What we’ve got here, according to Sharpe, is </w:t>
      </w:r>
    </w:p>
    <w:p w14:paraId="53F08C75" w14:textId="4A9B2524" w:rsidR="00CE7556" w:rsidRDefault="00CE7556" w:rsidP="00CE7556">
      <w:pPr>
        <w:spacing w:after="200" w:line="276" w:lineRule="auto"/>
        <w:rPr>
          <w:rFonts w:asciiTheme="minorHAnsi" w:eastAsia="Calibri" w:hAnsiTheme="minorHAnsi" w:cstheme="minorHAnsi"/>
          <w:b/>
          <w:bCs/>
          <w:sz w:val="36"/>
          <w:szCs w:val="36"/>
        </w:rPr>
      </w:pPr>
      <w:r>
        <w:rPr>
          <w:rFonts w:asciiTheme="minorHAnsi" w:eastAsia="Calibri" w:hAnsiTheme="minorHAnsi" w:cstheme="minorHAnsi"/>
          <w:b/>
          <w:bCs/>
          <w:sz w:val="36"/>
          <w:szCs w:val="36"/>
        </w:rPr>
        <w:t xml:space="preserve">“a difference in professional ethics between the culture of science and the culture of risk management.” Which brings us neatly to the publication I mentioned at the start of the video. This paper draws on the same peer reviewed climate science that informs all other mainstream publications, but the data has been analysed and assessed by three experienced actuaries, Sandy Trust, Sanjay </w:t>
      </w:r>
      <w:proofErr w:type="gramStart"/>
      <w:r>
        <w:rPr>
          <w:rFonts w:asciiTheme="minorHAnsi" w:eastAsia="Calibri" w:hAnsiTheme="minorHAnsi" w:cstheme="minorHAnsi"/>
          <w:b/>
          <w:bCs/>
          <w:sz w:val="36"/>
          <w:szCs w:val="36"/>
        </w:rPr>
        <w:t>Joshi</w:t>
      </w:r>
      <w:proofErr w:type="gramEnd"/>
      <w:r>
        <w:rPr>
          <w:rFonts w:asciiTheme="minorHAnsi" w:eastAsia="Calibri" w:hAnsiTheme="minorHAnsi" w:cstheme="minorHAnsi"/>
          <w:b/>
          <w:bCs/>
          <w:sz w:val="36"/>
          <w:szCs w:val="36"/>
        </w:rPr>
        <w:t xml:space="preserve"> and Jack Oliver, in conjunction with Professor Tim Lenton, who is Chair of Climate Change and Earth System Science at Exeter University here in the UK. Their conclusion is that the financial services industry has not yet woken up to the underestimation of risk in most climate modelling, and that a big adjustment is well overdue.</w:t>
      </w:r>
    </w:p>
    <w:p w14:paraId="4E4948D5" w14:textId="3CECAF05" w:rsidR="00CE7556" w:rsidRDefault="00CE7556" w:rsidP="00CE7556">
      <w:pPr>
        <w:spacing w:after="200" w:line="276" w:lineRule="auto"/>
        <w:rPr>
          <w:rFonts w:asciiTheme="minorHAnsi" w:eastAsia="Calibri" w:hAnsiTheme="minorHAnsi" w:cstheme="minorHAnsi"/>
          <w:b/>
          <w:bCs/>
          <w:sz w:val="36"/>
          <w:szCs w:val="36"/>
        </w:rPr>
      </w:pPr>
      <w:r>
        <w:rPr>
          <w:rFonts w:asciiTheme="minorHAnsi" w:eastAsia="Calibri" w:hAnsiTheme="minorHAnsi" w:cstheme="minorHAnsi"/>
          <w:b/>
          <w:bCs/>
          <w:sz w:val="36"/>
          <w:szCs w:val="36"/>
        </w:rPr>
        <w:t>The authors point out that modern human civilisation has never had to go through an energy transition at this pace and scale while also trying to deal with a rapidly warming climate, so there’s no historical precedent that professional risk assessors can turn to for guidance, which is what those folks would normally do in situations like the one we face today. That means m</w:t>
      </w:r>
      <w:r>
        <w:rPr>
          <w:rFonts w:asciiTheme="minorHAnsi" w:hAnsiTheme="minorHAnsi" w:cstheme="minorHAnsi"/>
          <w:b/>
          <w:bCs/>
          <w:sz w:val="36"/>
          <w:szCs w:val="36"/>
        </w:rPr>
        <w:t xml:space="preserve">odelling how your bank or </w:t>
      </w:r>
      <w:r>
        <w:rPr>
          <w:rFonts w:asciiTheme="minorHAnsi" w:hAnsiTheme="minorHAnsi" w:cstheme="minorHAnsi"/>
          <w:b/>
          <w:bCs/>
          <w:sz w:val="36"/>
          <w:szCs w:val="36"/>
        </w:rPr>
        <w:lastRenderedPageBreak/>
        <w:t>pension scheme, or an insurance company or investment firm might be impacted</w:t>
      </w:r>
      <w:r w:rsidR="005E4510">
        <w:rPr>
          <w:rFonts w:asciiTheme="minorHAnsi" w:hAnsiTheme="minorHAnsi" w:cstheme="minorHAnsi"/>
          <w:b/>
          <w:bCs/>
          <w:sz w:val="36"/>
          <w:szCs w:val="36"/>
        </w:rPr>
        <w:t xml:space="preserve"> </w:t>
      </w:r>
      <w:r>
        <w:rPr>
          <w:rFonts w:asciiTheme="minorHAnsi" w:hAnsiTheme="minorHAnsi" w:cstheme="minorHAnsi"/>
          <w:b/>
          <w:bCs/>
          <w:sz w:val="36"/>
          <w:szCs w:val="36"/>
        </w:rPr>
        <w:t xml:space="preserve">by physical and transition risks in a range of climate scenarios has become an extremely complex challenge for the worlds risk assessors. </w:t>
      </w:r>
    </w:p>
    <w:p w14:paraId="6C7BF588" w14:textId="16D0CC11" w:rsidR="00CE7556" w:rsidRDefault="00CE7556" w:rsidP="00CE7556">
      <w:pPr>
        <w:spacing w:after="200" w:line="276" w:lineRule="auto"/>
        <w:rPr>
          <w:rFonts w:asciiTheme="minorHAnsi" w:eastAsia="Calibri" w:hAnsiTheme="minorHAnsi" w:cstheme="minorHAnsi"/>
          <w:b/>
          <w:bCs/>
          <w:sz w:val="36"/>
          <w:szCs w:val="36"/>
        </w:rPr>
      </w:pPr>
      <w:r>
        <w:rPr>
          <w:rFonts w:asciiTheme="minorHAnsi" w:eastAsia="Calibri" w:hAnsiTheme="minorHAnsi" w:cstheme="minorHAnsi"/>
          <w:b/>
          <w:bCs/>
          <w:sz w:val="36"/>
          <w:szCs w:val="36"/>
        </w:rPr>
        <w:t>Those actuaries don’t need to know about average levels of risk. They need to provide their paymasters with ‘worst-case’ scenarios based on some very specific parameters, including :</w:t>
      </w:r>
    </w:p>
    <w:p w14:paraId="6A8760A8" w14:textId="633172F4" w:rsidR="00CE7556" w:rsidRDefault="00CE7556" w:rsidP="00CE7556">
      <w:pPr>
        <w:pStyle w:val="Default"/>
        <w:spacing w:after="107"/>
        <w:rPr>
          <w:rFonts w:ascii="Calibri" w:hAnsi="Calibri" w:cs="Calibri"/>
          <w:b/>
          <w:bCs/>
          <w:color w:val="auto"/>
          <w:sz w:val="36"/>
          <w:szCs w:val="36"/>
        </w:rPr>
      </w:pPr>
      <w:r>
        <w:rPr>
          <w:rFonts w:ascii="Calibri" w:hAnsi="Calibri" w:cs="Calibri"/>
          <w:b/>
          <w:bCs/>
          <w:color w:val="auto"/>
          <w:sz w:val="36"/>
          <w:szCs w:val="36"/>
        </w:rPr>
        <w:t>The level of future emissions in each scenario.</w:t>
      </w:r>
    </w:p>
    <w:p w14:paraId="592E4412" w14:textId="446371FE" w:rsidR="00CE7556" w:rsidRDefault="00CE7556" w:rsidP="00CE7556">
      <w:pPr>
        <w:pStyle w:val="Default"/>
        <w:spacing w:after="107"/>
        <w:rPr>
          <w:rFonts w:ascii="Calibri" w:hAnsi="Calibri" w:cs="Calibri"/>
          <w:b/>
          <w:bCs/>
          <w:color w:val="auto"/>
          <w:sz w:val="36"/>
          <w:szCs w:val="36"/>
        </w:rPr>
      </w:pPr>
      <w:r>
        <w:rPr>
          <w:rFonts w:ascii="Calibri" w:hAnsi="Calibri" w:cs="Calibri"/>
          <w:b/>
          <w:bCs/>
          <w:color w:val="auto"/>
          <w:sz w:val="36"/>
          <w:szCs w:val="36"/>
        </w:rPr>
        <w:t>How quickly the climate will warm for a given level of emissions.</w:t>
      </w:r>
      <w:r w:rsidR="005E4510">
        <w:rPr>
          <w:rFonts w:ascii="Calibri" w:hAnsi="Calibri" w:cs="Calibri"/>
          <w:b/>
          <w:bCs/>
          <w:color w:val="auto"/>
          <w:sz w:val="36"/>
          <w:szCs w:val="36"/>
        </w:rPr>
        <w:t xml:space="preserve"> </w:t>
      </w:r>
    </w:p>
    <w:p w14:paraId="29FF04AB" w14:textId="3618ECEC" w:rsidR="00CE7556" w:rsidRDefault="00CE7556" w:rsidP="00CE7556">
      <w:pPr>
        <w:pStyle w:val="Default"/>
        <w:spacing w:after="107"/>
        <w:rPr>
          <w:rFonts w:ascii="Calibri" w:hAnsi="Calibri" w:cs="Calibri"/>
          <w:b/>
          <w:bCs/>
          <w:color w:val="auto"/>
          <w:sz w:val="36"/>
          <w:szCs w:val="36"/>
        </w:rPr>
      </w:pPr>
      <w:r>
        <w:rPr>
          <w:rFonts w:ascii="Calibri" w:hAnsi="Calibri" w:cs="Calibri"/>
          <w:b/>
          <w:bCs/>
          <w:color w:val="auto"/>
          <w:sz w:val="36"/>
          <w:szCs w:val="36"/>
        </w:rPr>
        <w:t>Whether we cross climate or ecosystem tipping points.</w:t>
      </w:r>
      <w:r w:rsidR="005E4510">
        <w:rPr>
          <w:rFonts w:ascii="Calibri" w:hAnsi="Calibri" w:cs="Calibri"/>
          <w:b/>
          <w:bCs/>
          <w:color w:val="auto"/>
          <w:sz w:val="36"/>
          <w:szCs w:val="36"/>
        </w:rPr>
        <w:t xml:space="preserve"> </w:t>
      </w:r>
    </w:p>
    <w:p w14:paraId="6681285E" w14:textId="7545F6CB" w:rsidR="00CE7556" w:rsidRDefault="00CE7556" w:rsidP="00CE7556">
      <w:pPr>
        <w:pStyle w:val="Default"/>
        <w:spacing w:after="107"/>
        <w:rPr>
          <w:rFonts w:ascii="Calibri" w:hAnsi="Calibri" w:cs="Calibri"/>
          <w:b/>
          <w:bCs/>
          <w:color w:val="auto"/>
          <w:sz w:val="36"/>
          <w:szCs w:val="36"/>
        </w:rPr>
      </w:pPr>
      <w:r>
        <w:rPr>
          <w:rFonts w:ascii="Calibri" w:hAnsi="Calibri" w:cs="Calibri"/>
          <w:b/>
          <w:bCs/>
          <w:color w:val="auto"/>
          <w:sz w:val="36"/>
          <w:szCs w:val="36"/>
        </w:rPr>
        <w:t>The level of damages we will experience as the climate warms, mitigated by adaptation.</w:t>
      </w:r>
      <w:r w:rsidR="005E4510">
        <w:rPr>
          <w:rFonts w:ascii="Calibri" w:hAnsi="Calibri" w:cs="Calibri"/>
          <w:b/>
          <w:bCs/>
          <w:color w:val="auto"/>
          <w:sz w:val="36"/>
          <w:szCs w:val="36"/>
        </w:rPr>
        <w:t xml:space="preserve"> </w:t>
      </w:r>
    </w:p>
    <w:p w14:paraId="263FBEB7" w14:textId="1819BA84" w:rsidR="00CE7556" w:rsidRDefault="00CE7556" w:rsidP="00CE7556">
      <w:pPr>
        <w:pStyle w:val="Default"/>
        <w:spacing w:after="107"/>
        <w:rPr>
          <w:rFonts w:ascii="Calibri" w:hAnsi="Calibri" w:cs="Calibri"/>
          <w:b/>
          <w:bCs/>
          <w:color w:val="auto"/>
          <w:sz w:val="36"/>
          <w:szCs w:val="36"/>
        </w:rPr>
      </w:pPr>
      <w:r>
        <w:rPr>
          <w:rFonts w:ascii="Calibri" w:hAnsi="Calibri" w:cs="Calibri"/>
          <w:b/>
          <w:bCs/>
          <w:color w:val="auto"/>
          <w:sz w:val="36"/>
          <w:szCs w:val="36"/>
        </w:rPr>
        <w:t>How quickly we will transition as we react to the physical changes we experience.</w:t>
      </w:r>
      <w:r w:rsidR="005E4510">
        <w:rPr>
          <w:rFonts w:ascii="Calibri" w:hAnsi="Calibri" w:cs="Calibri"/>
          <w:b/>
          <w:bCs/>
          <w:color w:val="auto"/>
          <w:sz w:val="36"/>
          <w:szCs w:val="36"/>
        </w:rPr>
        <w:t xml:space="preserve"> </w:t>
      </w:r>
    </w:p>
    <w:p w14:paraId="4A099323" w14:textId="7AD32E0F" w:rsidR="00CE7556" w:rsidRDefault="00CE7556" w:rsidP="00CE7556">
      <w:pPr>
        <w:pStyle w:val="Default"/>
        <w:spacing w:after="107"/>
        <w:rPr>
          <w:rFonts w:ascii="Calibri" w:hAnsi="Calibri" w:cs="Calibri"/>
          <w:b/>
          <w:bCs/>
          <w:color w:val="auto"/>
          <w:sz w:val="36"/>
          <w:szCs w:val="36"/>
        </w:rPr>
      </w:pPr>
      <w:r>
        <w:rPr>
          <w:rFonts w:ascii="Calibri" w:hAnsi="Calibri" w:cs="Calibri"/>
          <w:b/>
          <w:bCs/>
          <w:color w:val="auto"/>
          <w:sz w:val="36"/>
          <w:szCs w:val="36"/>
        </w:rPr>
        <w:t xml:space="preserve">The pace and scale of the transition in different geographies, </w:t>
      </w:r>
      <w:proofErr w:type="gramStart"/>
      <w:r>
        <w:rPr>
          <w:rFonts w:ascii="Calibri" w:hAnsi="Calibri" w:cs="Calibri"/>
          <w:b/>
          <w:bCs/>
          <w:color w:val="auto"/>
          <w:sz w:val="36"/>
          <w:szCs w:val="36"/>
        </w:rPr>
        <w:t>economies</w:t>
      </w:r>
      <w:proofErr w:type="gramEnd"/>
      <w:r>
        <w:rPr>
          <w:rFonts w:ascii="Calibri" w:hAnsi="Calibri" w:cs="Calibri"/>
          <w:b/>
          <w:bCs/>
          <w:color w:val="auto"/>
          <w:sz w:val="36"/>
          <w:szCs w:val="36"/>
        </w:rPr>
        <w:t xml:space="preserve"> and sectors.</w:t>
      </w:r>
      <w:r w:rsidR="005E4510">
        <w:rPr>
          <w:rFonts w:ascii="Calibri" w:hAnsi="Calibri" w:cs="Calibri"/>
          <w:b/>
          <w:bCs/>
          <w:color w:val="auto"/>
          <w:sz w:val="36"/>
          <w:szCs w:val="36"/>
        </w:rPr>
        <w:t xml:space="preserve"> </w:t>
      </w:r>
    </w:p>
    <w:p w14:paraId="002DBDD0" w14:textId="129AE578" w:rsidR="00CE7556" w:rsidRDefault="00CE7556" w:rsidP="00CE7556">
      <w:pPr>
        <w:pStyle w:val="Default"/>
        <w:rPr>
          <w:rFonts w:ascii="Calibri" w:hAnsi="Calibri" w:cs="Calibri"/>
          <w:b/>
          <w:bCs/>
          <w:color w:val="auto"/>
          <w:sz w:val="36"/>
          <w:szCs w:val="36"/>
        </w:rPr>
      </w:pPr>
      <w:r>
        <w:rPr>
          <w:rFonts w:ascii="Calibri" w:hAnsi="Calibri" w:cs="Calibri"/>
          <w:b/>
          <w:bCs/>
          <w:color w:val="auto"/>
          <w:sz w:val="36"/>
          <w:szCs w:val="36"/>
        </w:rPr>
        <w:t xml:space="preserve">And, how to incorporate factors such as land use, technological </w:t>
      </w:r>
      <w:proofErr w:type="gramStart"/>
      <w:r>
        <w:rPr>
          <w:rFonts w:ascii="Calibri" w:hAnsi="Calibri" w:cs="Calibri"/>
          <w:b/>
          <w:bCs/>
          <w:color w:val="auto"/>
          <w:sz w:val="36"/>
          <w:szCs w:val="36"/>
        </w:rPr>
        <w:t>change</w:t>
      </w:r>
      <w:proofErr w:type="gramEnd"/>
      <w:r>
        <w:rPr>
          <w:rFonts w:ascii="Calibri" w:hAnsi="Calibri" w:cs="Calibri"/>
          <w:b/>
          <w:bCs/>
          <w:color w:val="auto"/>
          <w:sz w:val="36"/>
          <w:szCs w:val="36"/>
        </w:rPr>
        <w:t xml:space="preserve"> and nature. </w:t>
      </w:r>
    </w:p>
    <w:p w14:paraId="6A28A6AE" w14:textId="77777777" w:rsidR="00CE7556" w:rsidRDefault="00CE7556" w:rsidP="00CE7556">
      <w:pPr>
        <w:pStyle w:val="Default"/>
        <w:rPr>
          <w:rFonts w:ascii="Calibri" w:hAnsi="Calibri" w:cs="Calibri"/>
          <w:b/>
          <w:bCs/>
          <w:color w:val="auto"/>
          <w:sz w:val="36"/>
          <w:szCs w:val="36"/>
        </w:rPr>
      </w:pPr>
      <w:r>
        <w:rPr>
          <w:rFonts w:ascii="Calibri" w:hAnsi="Calibri" w:cs="Calibri"/>
          <w:b/>
          <w:bCs/>
          <w:color w:val="auto"/>
          <w:sz w:val="36"/>
          <w:szCs w:val="36"/>
        </w:rPr>
        <w:t>In that context, those Earth System Boundary papers that I mentioned right at the start of this video suddenly start to look much less like radical extremism and much more like precisely the kind of blunt reality check that our financial risk assessors require.</w:t>
      </w:r>
    </w:p>
    <w:p w14:paraId="265D75EB" w14:textId="77777777" w:rsidR="00D33DB7" w:rsidRDefault="00CE7556" w:rsidP="00CE7556">
      <w:pPr>
        <w:spacing w:after="200" w:line="276" w:lineRule="auto"/>
        <w:rPr>
          <w:rFonts w:ascii="Calibri" w:hAnsi="Calibri" w:cs="Calibri"/>
          <w:b/>
          <w:bCs/>
          <w:sz w:val="36"/>
          <w:szCs w:val="36"/>
        </w:rPr>
      </w:pPr>
      <w:r>
        <w:rPr>
          <w:rFonts w:ascii="Calibri" w:eastAsia="Calibri" w:hAnsi="Calibri" w:cs="Calibri"/>
          <w:b/>
          <w:bCs/>
          <w:sz w:val="36"/>
          <w:szCs w:val="36"/>
        </w:rPr>
        <w:t xml:space="preserve">COP 26 saw the introduction of the </w:t>
      </w:r>
      <w:r>
        <w:rPr>
          <w:rFonts w:ascii="Calibri" w:hAnsi="Calibri" w:cs="Calibri"/>
          <w:b/>
          <w:bCs/>
          <w:sz w:val="36"/>
          <w:szCs w:val="36"/>
        </w:rPr>
        <w:t>Glasgow Financial Alliance for Net Zero, or GFANZ, which was designed</w:t>
      </w:r>
      <w:r>
        <w:rPr>
          <w:rStyle w:val="A12"/>
          <w:rFonts w:ascii="Calibri" w:eastAsiaTheme="majorEastAsia" w:hAnsi="Calibri" w:cs="Calibri"/>
          <w:b/>
          <w:bCs/>
          <w:sz w:val="36"/>
          <w:szCs w:val="36"/>
        </w:rPr>
        <w:t xml:space="preserve"> </w:t>
      </w:r>
      <w:r>
        <w:rPr>
          <w:rFonts w:ascii="Calibri" w:hAnsi="Calibri" w:cs="Calibri"/>
          <w:b/>
          <w:bCs/>
          <w:sz w:val="36"/>
          <w:szCs w:val="36"/>
        </w:rPr>
        <w:t xml:space="preserve">to put financial systems in place that would move the world towards net zero. </w:t>
      </w:r>
    </w:p>
    <w:p w14:paraId="07A4F55D" w14:textId="67748606" w:rsidR="00D33DB7" w:rsidRDefault="00D33DB7" w:rsidP="00CE7556">
      <w:pPr>
        <w:spacing w:after="200" w:line="276" w:lineRule="auto"/>
        <w:rPr>
          <w:rFonts w:ascii="Calibri" w:hAnsi="Calibri" w:cs="Calibri"/>
          <w:b/>
          <w:bCs/>
          <w:sz w:val="36"/>
          <w:szCs w:val="36"/>
        </w:rPr>
      </w:pPr>
      <w:r>
        <w:rPr>
          <w:rFonts w:ascii="Calibri" w:hAnsi="Calibri" w:cs="Calibri"/>
          <w:b/>
          <w:bCs/>
          <w:sz w:val="36"/>
          <w:szCs w:val="36"/>
        </w:rPr>
        <w:t xml:space="preserve">Mark Carney – “The money is there is the world wants to use </w:t>
      </w:r>
      <w:proofErr w:type="gramStart"/>
      <w:r>
        <w:rPr>
          <w:rFonts w:ascii="Calibri" w:hAnsi="Calibri" w:cs="Calibri"/>
          <w:b/>
          <w:bCs/>
          <w:sz w:val="36"/>
          <w:szCs w:val="36"/>
        </w:rPr>
        <w:t>it”</w:t>
      </w:r>
      <w:proofErr w:type="gramEnd"/>
    </w:p>
    <w:p w14:paraId="7AFDB829" w14:textId="4B5980C2" w:rsidR="00CE7556" w:rsidRDefault="00CE7556" w:rsidP="00CE7556">
      <w:pPr>
        <w:spacing w:after="200" w:line="276" w:lineRule="auto"/>
        <w:rPr>
          <w:rFonts w:ascii="Calibri" w:hAnsi="Calibri" w:cs="Calibri"/>
          <w:b/>
          <w:bCs/>
          <w:sz w:val="36"/>
          <w:szCs w:val="36"/>
        </w:rPr>
      </w:pPr>
      <w:r>
        <w:rPr>
          <w:rFonts w:ascii="Calibri" w:hAnsi="Calibri" w:cs="Calibri"/>
          <w:b/>
          <w:bCs/>
          <w:sz w:val="36"/>
          <w:szCs w:val="36"/>
        </w:rPr>
        <w:lastRenderedPageBreak/>
        <w:t>But the climate emergency is a two-way street. It can certainly BE influenced in a positive way by smart strategic investment, but it also exerts its own influence ON exactly the finance systems that are meant to be fixing the problem. It’s a concept the money men cal</w:t>
      </w:r>
      <w:r w:rsidR="00D33DB7">
        <w:rPr>
          <w:rFonts w:ascii="Calibri" w:hAnsi="Calibri" w:cs="Calibri"/>
          <w:b/>
          <w:bCs/>
          <w:sz w:val="36"/>
          <w:szCs w:val="36"/>
        </w:rPr>
        <w:t xml:space="preserve">l </w:t>
      </w:r>
      <w:r>
        <w:rPr>
          <w:rFonts w:ascii="Calibri" w:hAnsi="Calibri" w:cs="Calibri"/>
          <w:b/>
          <w:bCs/>
          <w:sz w:val="36"/>
          <w:szCs w:val="36"/>
        </w:rPr>
        <w:t xml:space="preserve">‘double materiality’.   </w:t>
      </w:r>
    </w:p>
    <w:p w14:paraId="728EF500" w14:textId="77777777" w:rsidR="00CE7556" w:rsidRDefault="00CE7556" w:rsidP="00CE7556">
      <w:pPr>
        <w:spacing w:after="200" w:line="276" w:lineRule="auto"/>
        <w:rPr>
          <w:rFonts w:ascii="Calibri" w:hAnsi="Calibri" w:cs="Calibri"/>
          <w:b/>
          <w:bCs/>
          <w:sz w:val="36"/>
          <w:szCs w:val="36"/>
        </w:rPr>
      </w:pPr>
      <w:r>
        <w:rPr>
          <w:rFonts w:ascii="Calibri" w:hAnsi="Calibri" w:cs="Calibri"/>
          <w:b/>
          <w:bCs/>
          <w:sz w:val="36"/>
          <w:szCs w:val="36"/>
        </w:rPr>
        <w:t xml:space="preserve">One of the most common phrases that I’m sure you good folks have seen in countless article headlines and YouTube video titles is ‘Faster than Expected’. In other words. ‘Oh dear, climate change is happening more quickly than anticipated’, with severe impacts already being felt by millions of people all over the world, even at the current level of warming of one-point-two degrees Celsius. But if you sit quietly with climate scientists, away from the TV cameras and microphones, the majority of them will tell you it’s not happening faster than they anticipated, it’s happening exactly as they have been fearing for decades, and about as fast as some of the more vocal experts like James Hansen have been warning us about since he first sat in front of The United States Congress back in the nineteen eighties. But ‘conservative’ scientific projections and ‘data averaging’ have meant our policymakers have been receiving a diluted version of reality that still persists today despite the best efforts of the IPCC to inject a bit of urgency into their most recent publication. </w:t>
      </w:r>
      <w:r w:rsidRPr="00AA64FA">
        <w:rPr>
          <w:rFonts w:asciiTheme="minorHAnsi" w:hAnsiTheme="minorHAnsi" w:cstheme="minorHAnsi"/>
          <w:b/>
          <w:bCs/>
          <w:sz w:val="36"/>
          <w:szCs w:val="36"/>
        </w:rPr>
        <w:t xml:space="preserve">They tell us that to give ourselves a sixty-seven percent chance of staying within one-point-five degrees Celsius of pre-industrial levels, we have a remaining carbon budget of less than three hundred and twenty billion tonnes. </w:t>
      </w:r>
      <w:r w:rsidRPr="00AA64FA">
        <w:rPr>
          <w:rFonts w:ascii="Calibri" w:hAnsi="Calibri" w:cs="Calibri"/>
          <w:b/>
          <w:bCs/>
          <w:sz w:val="36"/>
          <w:szCs w:val="36"/>
        </w:rPr>
        <w:t xml:space="preserve">At our current emissions rate of roughly forty billion tonnes a year that means we don’t have until twenty fifty to reach net zero, we’ve actually only </w:t>
      </w:r>
      <w:r w:rsidRPr="00AA64FA">
        <w:rPr>
          <w:rFonts w:ascii="Calibri" w:hAnsi="Calibri" w:cs="Calibri"/>
          <w:b/>
          <w:bCs/>
          <w:sz w:val="36"/>
          <w:szCs w:val="36"/>
        </w:rPr>
        <w:lastRenderedPageBreak/>
        <w:t xml:space="preserve">got until twenty thirty. </w:t>
      </w:r>
      <w:r>
        <w:rPr>
          <w:rFonts w:ascii="Calibri" w:hAnsi="Calibri" w:cs="Calibri"/>
          <w:b/>
          <w:bCs/>
          <w:sz w:val="36"/>
          <w:szCs w:val="36"/>
        </w:rPr>
        <w:t>So, the suggestion of some of our more delusional or perhaps disingenuous leaders that</w:t>
      </w:r>
    </w:p>
    <w:p w14:paraId="715A07CB" w14:textId="77777777" w:rsidR="00CE7556" w:rsidRDefault="00CE7556" w:rsidP="00CE7556">
      <w:pPr>
        <w:spacing w:after="200" w:line="276" w:lineRule="auto"/>
        <w:rPr>
          <w:rFonts w:ascii="Calibri" w:hAnsi="Calibri" w:cs="Calibri"/>
          <w:b/>
          <w:bCs/>
          <w:sz w:val="36"/>
          <w:szCs w:val="36"/>
        </w:rPr>
      </w:pPr>
      <w:r>
        <w:rPr>
          <w:rFonts w:ascii="Calibri" w:hAnsi="Calibri" w:cs="Calibri"/>
          <w:b/>
          <w:bCs/>
          <w:sz w:val="36"/>
          <w:szCs w:val="36"/>
        </w:rPr>
        <w:t>“we can adopt a more pragmatic, proportionate and realistic approach to meeting net zero”</w:t>
      </w:r>
    </w:p>
    <w:p w14:paraId="1A662907" w14:textId="77777777" w:rsidR="00CE7556" w:rsidRDefault="00CE7556" w:rsidP="00CE7556">
      <w:pPr>
        <w:spacing w:after="200" w:line="276" w:lineRule="auto"/>
        <w:rPr>
          <w:rFonts w:ascii="Calibri" w:hAnsi="Calibri" w:cs="Calibri"/>
          <w:b/>
          <w:bCs/>
          <w:sz w:val="36"/>
          <w:szCs w:val="36"/>
        </w:rPr>
      </w:pPr>
      <w:r>
        <w:rPr>
          <w:rFonts w:ascii="Calibri" w:hAnsi="Calibri" w:cs="Calibri"/>
          <w:b/>
          <w:bCs/>
          <w:sz w:val="36"/>
          <w:szCs w:val="36"/>
        </w:rPr>
        <w:t>is just absolute garbage!</w:t>
      </w:r>
    </w:p>
    <w:p w14:paraId="5C40BD38" w14:textId="6ACFB5DE" w:rsidR="00CE7556" w:rsidRDefault="00CE7556" w:rsidP="00CE7556">
      <w:pPr>
        <w:spacing w:after="200" w:line="276" w:lineRule="auto"/>
        <w:rPr>
          <w:rFonts w:ascii="Calibri" w:hAnsi="Calibri" w:cs="Calibri"/>
          <w:b/>
          <w:bCs/>
          <w:sz w:val="36"/>
          <w:szCs w:val="36"/>
        </w:rPr>
      </w:pPr>
      <w:r>
        <w:rPr>
          <w:rFonts w:ascii="Calibri" w:hAnsi="Calibri" w:cs="Calibri"/>
          <w:b/>
          <w:bCs/>
          <w:sz w:val="36"/>
          <w:szCs w:val="36"/>
        </w:rPr>
        <w:t xml:space="preserve">The people who control the worlds money are rapidly waking up to this reality and realising that the projection lines on climate graphs are not linear, they’re exponential. The authors of this paper offer the same warnings as the Planetary Boundary paper’s authors. Namely that tipping points like the collapse of the Greenland Ice Sheet, die back of the Amazon rainforest and methane bursts from the Arctic are not sufficiently well factored into IPCC projections, and those tipping points </w:t>
      </w:r>
      <w:r>
        <w:rPr>
          <w:rFonts w:asciiTheme="minorHAnsi" w:hAnsiTheme="minorHAnsi" w:cstheme="minorHAnsi"/>
          <w:b/>
          <w:bCs/>
          <w:sz w:val="36"/>
          <w:szCs w:val="36"/>
        </w:rPr>
        <w:t>may interact and trigger each other like falling dominoes. And once those dominoes fall, the effects will be irreversible, at least on any timescale relevant to human civilisation anyway.</w:t>
      </w:r>
      <w:r w:rsidR="005E4510">
        <w:rPr>
          <w:rFonts w:asciiTheme="minorHAnsi" w:hAnsiTheme="minorHAnsi" w:cstheme="minorHAnsi"/>
          <w:b/>
          <w:bCs/>
          <w:sz w:val="36"/>
          <w:szCs w:val="36"/>
        </w:rPr>
        <w:t xml:space="preserve"> </w:t>
      </w:r>
    </w:p>
    <w:p w14:paraId="3AA7F8B7" w14:textId="77777777" w:rsidR="00CE7556" w:rsidRDefault="00CE7556" w:rsidP="00CE7556">
      <w:pPr>
        <w:pStyle w:val="Pa11"/>
        <w:spacing w:after="160"/>
        <w:rPr>
          <w:rStyle w:val="A12"/>
          <w:rFonts w:asciiTheme="minorHAnsi" w:hAnsiTheme="minorHAnsi" w:cstheme="minorHAnsi"/>
          <w:color w:val="auto"/>
          <w:sz w:val="36"/>
          <w:szCs w:val="36"/>
        </w:rPr>
      </w:pPr>
      <w:r>
        <w:rPr>
          <w:rFonts w:asciiTheme="minorHAnsi" w:hAnsiTheme="minorHAnsi" w:cstheme="minorHAnsi"/>
          <w:b/>
          <w:bCs/>
          <w:sz w:val="36"/>
          <w:szCs w:val="36"/>
        </w:rPr>
        <w:t>If you’re an actuary, or any kind of risk manager in the financial services industry, you are strongly urged by the authors of this paper to start factoring these likely events into your calculations. Take Himalayan glacier melt and sea level rise for example. About two billion people rely on meltwater from the Himalayan icecap for irrigation and drinking water, and hundreds of millions of them live in low-lying coastal regions in countries like Vietnam and Bangladesh, which are already feeling the effects of saltwater storm surges poisoning their agricultural soils, and where there is a real risk of becoming completely inundated during high tides within just a couple of decades.</w:t>
      </w:r>
      <w:r>
        <w:rPr>
          <w:rStyle w:val="A12"/>
          <w:rFonts w:asciiTheme="minorHAnsi" w:hAnsiTheme="minorHAnsi" w:cstheme="minorHAnsi"/>
          <w:b/>
          <w:bCs/>
          <w:sz w:val="36"/>
          <w:szCs w:val="36"/>
        </w:rPr>
        <w:t xml:space="preserve"> </w:t>
      </w:r>
    </w:p>
    <w:p w14:paraId="58FD697C" w14:textId="77777777" w:rsidR="00CE7556" w:rsidRDefault="00CE7556" w:rsidP="00CE7556">
      <w:pPr>
        <w:pStyle w:val="Pa11"/>
        <w:spacing w:after="160"/>
      </w:pPr>
      <w:r>
        <w:rPr>
          <w:rStyle w:val="A12"/>
          <w:rFonts w:asciiTheme="minorHAnsi" w:hAnsiTheme="minorHAnsi" w:cstheme="minorHAnsi"/>
          <w:b/>
          <w:bCs/>
          <w:sz w:val="36"/>
          <w:szCs w:val="36"/>
        </w:rPr>
        <w:lastRenderedPageBreak/>
        <w:t xml:space="preserve">Who is going to insure those folks </w:t>
      </w:r>
      <w:r>
        <w:rPr>
          <w:rFonts w:asciiTheme="minorHAnsi" w:hAnsiTheme="minorHAnsi" w:cstheme="minorHAnsi"/>
          <w:b/>
          <w:bCs/>
          <w:sz w:val="36"/>
          <w:szCs w:val="36"/>
        </w:rPr>
        <w:t xml:space="preserve">against water shortages, flooding and heat spikes? </w:t>
      </w:r>
    </w:p>
    <w:p w14:paraId="0CC48E32" w14:textId="77777777" w:rsidR="00CE7556" w:rsidRDefault="00CE7556" w:rsidP="00CE7556">
      <w:pPr>
        <w:pStyle w:val="Pa11"/>
        <w:spacing w:after="160"/>
        <w:rPr>
          <w:rFonts w:asciiTheme="minorHAnsi" w:hAnsiTheme="minorHAnsi" w:cstheme="minorHAnsi"/>
          <w:b/>
          <w:bCs/>
          <w:sz w:val="36"/>
          <w:szCs w:val="36"/>
        </w:rPr>
      </w:pPr>
      <w:r>
        <w:rPr>
          <w:rFonts w:asciiTheme="minorHAnsi" w:hAnsiTheme="minorHAnsi" w:cstheme="minorHAnsi"/>
          <w:b/>
          <w:bCs/>
          <w:sz w:val="36"/>
          <w:szCs w:val="36"/>
        </w:rPr>
        <w:t xml:space="preserve">Well, “no-one!”, is the likely answer. And that means those people will either have to move, or perish. </w:t>
      </w:r>
    </w:p>
    <w:p w14:paraId="6B8FC6F7" w14:textId="77777777" w:rsidR="00CE7556" w:rsidRDefault="00CE7556" w:rsidP="00CE7556">
      <w:pPr>
        <w:pStyle w:val="Pa11"/>
        <w:spacing w:after="160"/>
        <w:rPr>
          <w:rFonts w:asciiTheme="minorHAnsi" w:hAnsiTheme="minorHAnsi" w:cstheme="minorHAnsi"/>
          <w:b/>
          <w:bCs/>
          <w:sz w:val="36"/>
          <w:szCs w:val="36"/>
        </w:rPr>
      </w:pPr>
      <w:r>
        <w:rPr>
          <w:rFonts w:asciiTheme="minorHAnsi" w:hAnsiTheme="minorHAnsi" w:cstheme="minorHAnsi"/>
          <w:b/>
          <w:bCs/>
          <w:sz w:val="36"/>
          <w:szCs w:val="36"/>
        </w:rPr>
        <w:t xml:space="preserve">So, who is going to insure governments and commerce against the risk of involuntary mass migration? It all gets a bit tricky don’t you think? </w:t>
      </w:r>
    </w:p>
    <w:p w14:paraId="1A2CDD3E" w14:textId="24ACB752" w:rsidR="00CE7556" w:rsidRDefault="00CE7556" w:rsidP="00CE7556">
      <w:pPr>
        <w:spacing w:after="200" w:line="276" w:lineRule="auto"/>
        <w:rPr>
          <w:rFonts w:ascii="Calibri" w:eastAsia="Calibri" w:hAnsi="Calibri" w:cs="Calibri"/>
          <w:b/>
          <w:bCs/>
          <w:sz w:val="36"/>
          <w:szCs w:val="36"/>
        </w:rPr>
      </w:pPr>
      <w:r>
        <w:rPr>
          <w:rFonts w:ascii="Calibri" w:eastAsia="Calibri" w:hAnsi="Calibri" w:cs="Calibri"/>
          <w:b/>
          <w:bCs/>
          <w:sz w:val="36"/>
          <w:szCs w:val="36"/>
        </w:rPr>
        <w:t>The papers authors tell us that applying the actuarial principles we looked at earlier to currently available climate modelling reveals that many of those models are severely under-estimating the economic impact of climate change, for several reasons.</w:t>
      </w:r>
      <w:r w:rsidR="00E77A20">
        <w:rPr>
          <w:rFonts w:ascii="Calibri" w:eastAsia="Calibri" w:hAnsi="Calibri" w:cs="Calibri"/>
          <w:b/>
          <w:bCs/>
          <w:sz w:val="36"/>
          <w:szCs w:val="36"/>
        </w:rPr>
        <w:t xml:space="preserve"> </w:t>
      </w:r>
    </w:p>
    <w:p w14:paraId="46305875" w14:textId="11017831" w:rsidR="00CE7556" w:rsidRDefault="00CE7556" w:rsidP="00CE7556">
      <w:pPr>
        <w:spacing w:after="200" w:line="276" w:lineRule="auto"/>
        <w:rPr>
          <w:rFonts w:ascii="Calibri" w:eastAsia="Calibri" w:hAnsi="Calibri" w:cs="Calibri"/>
          <w:b/>
          <w:bCs/>
          <w:sz w:val="36"/>
          <w:szCs w:val="36"/>
        </w:rPr>
      </w:pPr>
      <w:r>
        <w:rPr>
          <w:rFonts w:ascii="Calibri" w:eastAsia="Calibri" w:hAnsi="Calibri" w:cs="Calibri"/>
          <w:b/>
          <w:bCs/>
          <w:sz w:val="36"/>
          <w:szCs w:val="36"/>
        </w:rPr>
        <w:t>Firstly, they’re not yet adequately factoring in recent real-world experience of climate change consequences, and they have limited consideration of higher warming scenarios.</w:t>
      </w:r>
      <w:r w:rsidR="00E77A20">
        <w:rPr>
          <w:rFonts w:ascii="Calibri" w:eastAsia="Calibri" w:hAnsi="Calibri" w:cs="Calibri"/>
          <w:b/>
          <w:bCs/>
          <w:sz w:val="36"/>
          <w:szCs w:val="36"/>
        </w:rPr>
        <w:t xml:space="preserve"> </w:t>
      </w:r>
    </w:p>
    <w:p w14:paraId="47BE5E8A" w14:textId="1DCA0E50" w:rsidR="00CE7556" w:rsidRDefault="00CE7556" w:rsidP="00CE7556">
      <w:pPr>
        <w:spacing w:after="200" w:line="276" w:lineRule="auto"/>
        <w:rPr>
          <w:rFonts w:ascii="Calibri" w:eastAsia="Calibri" w:hAnsi="Calibri" w:cs="Calibri"/>
          <w:b/>
          <w:bCs/>
          <w:sz w:val="36"/>
          <w:szCs w:val="36"/>
        </w:rPr>
      </w:pPr>
      <w:r>
        <w:rPr>
          <w:rFonts w:ascii="Calibri" w:eastAsia="Calibri" w:hAnsi="Calibri" w:cs="Calibri"/>
          <w:b/>
          <w:bCs/>
          <w:sz w:val="36"/>
          <w:szCs w:val="36"/>
        </w:rPr>
        <w:t>Secondly, there is a lot of uncertainty in key climate-system modelling assumptions.</w:t>
      </w:r>
      <w:r w:rsidR="00E77A20">
        <w:rPr>
          <w:rFonts w:ascii="Calibri" w:eastAsia="Calibri" w:hAnsi="Calibri" w:cs="Calibri"/>
          <w:b/>
          <w:bCs/>
          <w:sz w:val="36"/>
          <w:szCs w:val="36"/>
        </w:rPr>
        <w:t xml:space="preserve"> </w:t>
      </w:r>
      <w:r>
        <w:rPr>
          <w:rFonts w:ascii="Calibri" w:eastAsia="Calibri" w:hAnsi="Calibri" w:cs="Calibri"/>
          <w:b/>
          <w:bCs/>
          <w:sz w:val="36"/>
          <w:szCs w:val="36"/>
        </w:rPr>
        <w:t>From a financial risk managers point of view, the very real possibility that the one-point-five degrees Celsius carbon budget that I mentioned a moment ago may have already been used up should be factored into financial risk calculations. But this is not currently represented by any of the modelling.</w:t>
      </w:r>
      <w:r w:rsidR="00E77A20">
        <w:rPr>
          <w:rFonts w:ascii="Calibri" w:eastAsia="Calibri" w:hAnsi="Calibri" w:cs="Calibri"/>
          <w:b/>
          <w:bCs/>
          <w:sz w:val="36"/>
          <w:szCs w:val="36"/>
        </w:rPr>
        <w:t xml:space="preserve"> </w:t>
      </w:r>
    </w:p>
    <w:p w14:paraId="6D3DAC65" w14:textId="66B84928" w:rsidR="00CE7556" w:rsidRDefault="00CE7556" w:rsidP="00CE7556">
      <w:pPr>
        <w:spacing w:after="200" w:line="276" w:lineRule="auto"/>
        <w:rPr>
          <w:rFonts w:ascii="Calibri" w:eastAsia="Calibri" w:hAnsi="Calibri" w:cs="Calibri"/>
          <w:b/>
          <w:bCs/>
          <w:sz w:val="36"/>
          <w:szCs w:val="36"/>
        </w:rPr>
      </w:pPr>
      <w:r>
        <w:rPr>
          <w:rFonts w:ascii="Calibri" w:eastAsia="Calibri" w:hAnsi="Calibri" w:cs="Calibri"/>
          <w:b/>
          <w:bCs/>
          <w:sz w:val="36"/>
          <w:szCs w:val="36"/>
        </w:rPr>
        <w:t>Thirdly, the so-called</w:t>
      </w:r>
      <w:r w:rsidR="00E77A20">
        <w:rPr>
          <w:rFonts w:ascii="Calibri" w:eastAsia="Calibri" w:hAnsi="Calibri" w:cs="Calibri"/>
          <w:b/>
          <w:bCs/>
          <w:sz w:val="36"/>
          <w:szCs w:val="36"/>
        </w:rPr>
        <w:t xml:space="preserve"> </w:t>
      </w:r>
      <w:r>
        <w:rPr>
          <w:rFonts w:ascii="Calibri" w:eastAsia="Calibri" w:hAnsi="Calibri" w:cs="Calibri"/>
          <w:b/>
          <w:bCs/>
          <w:sz w:val="36"/>
          <w:szCs w:val="36"/>
        </w:rPr>
        <w:t>‘damage functions’ that the number crunchers use to estimate economic outcomes don’t currently include the very likely impacts of climate tipping points, or the catastrophic societal consequences of all that involuntary mass migration we just looked at.</w:t>
      </w:r>
    </w:p>
    <w:p w14:paraId="720B9DD8" w14:textId="252005F7" w:rsidR="00CE7556" w:rsidRDefault="00CE7556" w:rsidP="00CE7556">
      <w:pPr>
        <w:spacing w:after="200" w:line="276" w:lineRule="auto"/>
        <w:rPr>
          <w:rFonts w:ascii="Calibri" w:eastAsia="Calibri" w:hAnsi="Calibri" w:cs="Calibri"/>
          <w:b/>
          <w:bCs/>
          <w:sz w:val="36"/>
          <w:szCs w:val="36"/>
        </w:rPr>
      </w:pPr>
      <w:r>
        <w:rPr>
          <w:rFonts w:ascii="Calibri" w:eastAsia="Calibri" w:hAnsi="Calibri" w:cs="Calibri"/>
          <w:b/>
          <w:bCs/>
          <w:sz w:val="36"/>
          <w:szCs w:val="36"/>
        </w:rPr>
        <w:lastRenderedPageBreak/>
        <w:t xml:space="preserve">And finally, the ‘general equilibrium models’, that are widely used today, contain </w:t>
      </w:r>
      <w:proofErr w:type="gramStart"/>
      <w:r>
        <w:rPr>
          <w:rFonts w:ascii="Calibri" w:eastAsia="Calibri" w:hAnsi="Calibri" w:cs="Calibri"/>
          <w:b/>
          <w:bCs/>
          <w:sz w:val="36"/>
          <w:szCs w:val="36"/>
        </w:rPr>
        <w:t>a number of</w:t>
      </w:r>
      <w:proofErr w:type="gramEnd"/>
      <w:r>
        <w:rPr>
          <w:rFonts w:ascii="Calibri" w:eastAsia="Calibri" w:hAnsi="Calibri" w:cs="Calibri"/>
          <w:b/>
          <w:bCs/>
          <w:sz w:val="36"/>
          <w:szCs w:val="36"/>
        </w:rPr>
        <w:t xml:space="preserve"> simplifying assumptions that just don’t match what’s happening in the real world.</w:t>
      </w:r>
      <w:r w:rsidR="00E77A20">
        <w:rPr>
          <w:rFonts w:ascii="Calibri" w:eastAsia="Calibri" w:hAnsi="Calibri" w:cs="Calibri"/>
          <w:b/>
          <w:bCs/>
          <w:sz w:val="36"/>
          <w:szCs w:val="36"/>
        </w:rPr>
        <w:t xml:space="preserve"> </w:t>
      </w:r>
    </w:p>
    <w:p w14:paraId="42B34AC0" w14:textId="171753C5" w:rsidR="00CE7556" w:rsidRDefault="00CE7556" w:rsidP="00CE7556">
      <w:pPr>
        <w:spacing w:after="200" w:line="276" w:lineRule="auto"/>
        <w:rPr>
          <w:rFonts w:ascii="Calibri" w:eastAsia="Calibri" w:hAnsi="Calibri" w:cs="Calibri"/>
          <w:b/>
          <w:bCs/>
          <w:sz w:val="36"/>
          <w:szCs w:val="36"/>
        </w:rPr>
      </w:pPr>
      <w:r>
        <w:rPr>
          <w:rFonts w:ascii="Calibri" w:eastAsia="Calibri" w:hAnsi="Calibri" w:cs="Calibri"/>
          <w:b/>
          <w:bCs/>
          <w:sz w:val="36"/>
          <w:szCs w:val="36"/>
        </w:rPr>
        <w:t>Some organisations are now developing baseline or best estimate scenarios that take these factors into account, but this papers authors strongly suggest that that needs to become common practice. When it comes to protecting your client’s financial security, they say</w:t>
      </w:r>
      <w:r w:rsidR="00A50EEA">
        <w:rPr>
          <w:rFonts w:ascii="Calibri" w:eastAsia="Calibri" w:hAnsi="Calibri" w:cs="Calibri"/>
          <w:b/>
          <w:bCs/>
          <w:sz w:val="36"/>
          <w:szCs w:val="36"/>
        </w:rPr>
        <w:t xml:space="preserve"> </w:t>
      </w:r>
      <w:r>
        <w:rPr>
          <w:rFonts w:ascii="Calibri" w:eastAsia="Calibri" w:hAnsi="Calibri" w:cs="Calibri"/>
          <w:b/>
          <w:bCs/>
          <w:sz w:val="36"/>
          <w:szCs w:val="36"/>
        </w:rPr>
        <w:t>“it is better to be roughly right, than precisely wrong.”</w:t>
      </w:r>
    </w:p>
    <w:p w14:paraId="73477526" w14:textId="74F56296" w:rsidR="00CE7556" w:rsidRDefault="00CE7556" w:rsidP="00CE7556">
      <w:pPr>
        <w:spacing w:after="200" w:line="276" w:lineRule="auto"/>
        <w:rPr>
          <w:rFonts w:ascii="Calibri" w:eastAsia="Calibri" w:hAnsi="Calibri" w:cs="Calibri"/>
          <w:b/>
          <w:bCs/>
          <w:sz w:val="36"/>
          <w:szCs w:val="36"/>
        </w:rPr>
      </w:pPr>
      <w:r>
        <w:rPr>
          <w:rFonts w:ascii="Calibri" w:eastAsia="Calibri" w:hAnsi="Calibri" w:cs="Calibri"/>
          <w:b/>
          <w:bCs/>
          <w:sz w:val="36"/>
          <w:szCs w:val="36"/>
        </w:rPr>
        <w:t>So, what do the learned gentlemen responsible for this publication suggest for their industry colleagues then?</w:t>
      </w:r>
    </w:p>
    <w:p w14:paraId="17662500" w14:textId="77777777" w:rsidR="00CE7556" w:rsidRDefault="00CE7556" w:rsidP="00CE7556">
      <w:pPr>
        <w:spacing w:after="200" w:line="276" w:lineRule="auto"/>
        <w:rPr>
          <w:rFonts w:ascii="Calibri" w:eastAsia="Calibri" w:hAnsi="Calibri" w:cs="Calibri"/>
          <w:b/>
          <w:bCs/>
          <w:sz w:val="36"/>
          <w:szCs w:val="36"/>
        </w:rPr>
      </w:pPr>
      <w:r>
        <w:rPr>
          <w:rFonts w:ascii="Calibri" w:eastAsia="Calibri" w:hAnsi="Calibri" w:cs="Calibri"/>
          <w:b/>
          <w:bCs/>
          <w:sz w:val="36"/>
          <w:szCs w:val="36"/>
        </w:rPr>
        <w:t>Well to start with, a much better appreciation of the interconnected risk drivers associated with Global Warming, and how they will impact financial markets and financial institution solvency. Firms need robust qualitative scenarios that show how these risks might cascade, and what actions need to be taken.</w:t>
      </w:r>
    </w:p>
    <w:p w14:paraId="44A61D95" w14:textId="77777777" w:rsidR="00CE7556" w:rsidRDefault="00CE7556" w:rsidP="00CE7556">
      <w:pPr>
        <w:spacing w:after="200" w:line="276" w:lineRule="auto"/>
        <w:rPr>
          <w:rFonts w:ascii="Calibri" w:eastAsia="Calibri" w:hAnsi="Calibri" w:cs="Calibri"/>
          <w:b/>
          <w:bCs/>
          <w:sz w:val="36"/>
          <w:szCs w:val="36"/>
        </w:rPr>
      </w:pPr>
      <w:r>
        <w:rPr>
          <w:rFonts w:ascii="Calibri" w:eastAsia="Calibri" w:hAnsi="Calibri" w:cs="Calibri"/>
          <w:b/>
          <w:bCs/>
          <w:sz w:val="36"/>
          <w:szCs w:val="36"/>
        </w:rPr>
        <w:t xml:space="preserve">Risk managers are no different to the rest of us in the way they can be helped to understand the size of the challenge. Strong visual references are an indispensable tool for this job, like for example these flood maps showing the difference in impact between one-point five degrees Celius and four degrees Celsius of warming. They’re striking enough for ordinary folks like you and me, but if your company is responsible for stumping up the cash to fix one or the other of these scenarios, you’re likely to feel a strong sense of urgency to achieve the first one, and not allow the second one to ever happen!   </w:t>
      </w:r>
    </w:p>
    <w:p w14:paraId="5CED34B8" w14:textId="77777777" w:rsidR="00CE7556" w:rsidRDefault="00CE7556" w:rsidP="00CE7556">
      <w:pPr>
        <w:spacing w:after="200" w:line="276" w:lineRule="auto"/>
        <w:rPr>
          <w:rFonts w:ascii="Calibri" w:eastAsia="Calibri" w:hAnsi="Calibri" w:cs="Calibri"/>
          <w:b/>
          <w:bCs/>
          <w:sz w:val="36"/>
          <w:szCs w:val="36"/>
        </w:rPr>
      </w:pPr>
      <w:r>
        <w:rPr>
          <w:rFonts w:ascii="Calibri" w:eastAsia="Calibri" w:hAnsi="Calibri" w:cs="Calibri"/>
          <w:b/>
          <w:bCs/>
          <w:sz w:val="36"/>
          <w:szCs w:val="36"/>
        </w:rPr>
        <w:lastRenderedPageBreak/>
        <w:t>And how about this for a bit of lateral thinking… why not start with what we want to avoid, then work backwards from there, instead of  dreaming up model scenarios based on an entirely fictional world where climate change and the energy transition are not really happening?</w:t>
      </w:r>
    </w:p>
    <w:p w14:paraId="130C6F55" w14:textId="6CB307FA" w:rsidR="00CE7556" w:rsidRPr="00AA64FA" w:rsidRDefault="00CE7556" w:rsidP="00CE7556">
      <w:pPr>
        <w:spacing w:after="200" w:line="276" w:lineRule="auto"/>
        <w:rPr>
          <w:rFonts w:ascii="Calibri" w:eastAsia="Calibri" w:hAnsi="Calibri" w:cs="Calibri"/>
          <w:b/>
          <w:bCs/>
          <w:sz w:val="36"/>
          <w:szCs w:val="36"/>
        </w:rPr>
      </w:pPr>
      <w:r w:rsidRPr="00AA64FA">
        <w:rPr>
          <w:rFonts w:ascii="Calibri" w:eastAsia="Calibri" w:hAnsi="Calibri" w:cs="Calibri"/>
          <w:b/>
          <w:bCs/>
          <w:sz w:val="36"/>
          <w:szCs w:val="36"/>
        </w:rPr>
        <w:t>In other words, take the net-zero transition as an immoveable imperative and retrospectively calculate all your numbers based on that.</w:t>
      </w:r>
      <w:r w:rsidR="00FE2E34" w:rsidRPr="00AA64FA">
        <w:rPr>
          <w:rFonts w:ascii="Calibri" w:eastAsia="Calibri" w:hAnsi="Calibri" w:cs="Calibri"/>
          <w:b/>
          <w:bCs/>
          <w:sz w:val="36"/>
          <w:szCs w:val="36"/>
        </w:rPr>
        <w:t xml:space="preserve"> </w:t>
      </w:r>
    </w:p>
    <w:p w14:paraId="5F17C65A" w14:textId="72B593AE" w:rsidR="00CE7556" w:rsidRDefault="00CE7556" w:rsidP="00CE7556">
      <w:pPr>
        <w:spacing w:after="200" w:line="276" w:lineRule="auto"/>
        <w:rPr>
          <w:rFonts w:ascii="Calibri" w:eastAsia="Calibri" w:hAnsi="Calibri" w:cs="Calibri"/>
          <w:b/>
          <w:bCs/>
          <w:sz w:val="36"/>
          <w:szCs w:val="36"/>
        </w:rPr>
      </w:pPr>
      <w:r>
        <w:rPr>
          <w:rFonts w:ascii="Calibri" w:eastAsia="Calibri" w:hAnsi="Calibri" w:cs="Calibri"/>
          <w:b/>
          <w:bCs/>
          <w:sz w:val="36"/>
          <w:szCs w:val="36"/>
        </w:rPr>
        <w:t xml:space="preserve">There is obviously still a lot of uncertainty around how much warming our planet will experience, but atmospheric greenhouse gases are now double their pre-industrial </w:t>
      </w:r>
      <w:proofErr w:type="gramStart"/>
      <w:r>
        <w:rPr>
          <w:rFonts w:ascii="Calibri" w:eastAsia="Calibri" w:hAnsi="Calibri" w:cs="Calibri"/>
          <w:b/>
          <w:bCs/>
          <w:sz w:val="36"/>
          <w:szCs w:val="36"/>
        </w:rPr>
        <w:t>concentrations, and</w:t>
      </w:r>
      <w:proofErr w:type="gramEnd"/>
      <w:r>
        <w:rPr>
          <w:rFonts w:ascii="Calibri" w:eastAsia="Calibri" w:hAnsi="Calibri" w:cs="Calibri"/>
          <w:b/>
          <w:bCs/>
          <w:sz w:val="36"/>
          <w:szCs w:val="36"/>
        </w:rPr>
        <w:t xml:space="preserve"> using the actuarial definition of the word ‘conservative’, there is an argument for at least a twenty percent chance that we may be on a trajectory towards five degrees Celsius or more of warming at current consumption and emission levels. </w:t>
      </w:r>
    </w:p>
    <w:p w14:paraId="2E21468F" w14:textId="73F75144" w:rsidR="00CE7556" w:rsidRDefault="00CE7556" w:rsidP="00CE7556">
      <w:pPr>
        <w:spacing w:after="200" w:line="276" w:lineRule="auto"/>
        <w:rPr>
          <w:rFonts w:ascii="Calibri" w:eastAsia="Calibri" w:hAnsi="Calibri" w:cs="Calibri"/>
          <w:b/>
          <w:bCs/>
          <w:sz w:val="36"/>
          <w:szCs w:val="36"/>
        </w:rPr>
      </w:pPr>
      <w:r>
        <w:rPr>
          <w:rFonts w:ascii="Calibri" w:eastAsia="Calibri" w:hAnsi="Calibri" w:cs="Calibri"/>
          <w:b/>
          <w:bCs/>
          <w:sz w:val="36"/>
          <w:szCs w:val="36"/>
        </w:rPr>
        <w:t xml:space="preserve">The pace of warming is also uncertain. Some scientists estimate warming of around one degree Celsius every thirty years, which means we’ll be three degrees Celsius warmer than pre-industrial levels by twenty-eighty. </w:t>
      </w:r>
    </w:p>
    <w:p w14:paraId="4D9CA9F3" w14:textId="0CA5EF62" w:rsidR="00CE7556" w:rsidRDefault="00CE7556" w:rsidP="00CE7556">
      <w:pPr>
        <w:spacing w:after="200" w:line="276" w:lineRule="auto"/>
        <w:rPr>
          <w:rFonts w:ascii="Calibri" w:eastAsia="Calibri" w:hAnsi="Calibri" w:cs="Calibri"/>
          <w:b/>
          <w:bCs/>
          <w:sz w:val="36"/>
          <w:szCs w:val="36"/>
        </w:rPr>
      </w:pPr>
      <w:r>
        <w:rPr>
          <w:rFonts w:ascii="Calibri" w:eastAsia="Calibri" w:hAnsi="Calibri" w:cs="Calibri"/>
          <w:b/>
          <w:bCs/>
          <w:sz w:val="36"/>
          <w:szCs w:val="36"/>
        </w:rPr>
        <w:t xml:space="preserve">As a final rather sobering thought, the paper concludes that there is a genuine risk of a fifty percent destruction of global GDP somewhere between twenty-seventy and twenty-ninety, depending on the parameters used. Now you’re all smart people, so I’m sure you don’t need me to point out the impact that would have on the civilisation we humans have painstakingly built up over the last ten thousand years or so. But in the truly measured and </w:t>
      </w:r>
      <w:r>
        <w:rPr>
          <w:rFonts w:ascii="Calibri" w:eastAsia="Calibri" w:hAnsi="Calibri" w:cs="Calibri"/>
          <w:b/>
          <w:bCs/>
          <w:sz w:val="36"/>
          <w:szCs w:val="36"/>
        </w:rPr>
        <w:lastRenderedPageBreak/>
        <w:t>guarded language of the actuarial profession, the paper’s authors leave us with this exemplar of understatement…</w:t>
      </w:r>
    </w:p>
    <w:p w14:paraId="0E30AC7E" w14:textId="6F345AB5" w:rsidR="00CE7556" w:rsidRDefault="00FE2E34" w:rsidP="00CE7556">
      <w:pPr>
        <w:spacing w:after="200" w:line="276" w:lineRule="auto"/>
        <w:rPr>
          <w:rFonts w:ascii="Calibri" w:eastAsia="Calibri" w:hAnsi="Calibri" w:cs="Calibri"/>
          <w:b/>
          <w:bCs/>
          <w:sz w:val="36"/>
          <w:szCs w:val="36"/>
        </w:rPr>
      </w:pPr>
      <w:r>
        <w:rPr>
          <w:rFonts w:ascii="Calibri" w:eastAsia="Calibri" w:hAnsi="Calibri" w:cs="Calibri"/>
          <w:b/>
          <w:bCs/>
          <w:sz w:val="36"/>
          <w:szCs w:val="36"/>
        </w:rPr>
        <w:t xml:space="preserve"> </w:t>
      </w:r>
      <w:r w:rsidR="00CE7556">
        <w:rPr>
          <w:rFonts w:ascii="Calibri" w:eastAsia="Calibri" w:hAnsi="Calibri" w:cs="Calibri"/>
          <w:b/>
          <w:bCs/>
          <w:sz w:val="36"/>
          <w:szCs w:val="36"/>
        </w:rPr>
        <w:t>“This analysis provides a compelling logic for net zero becoming part of fiduciary duty, as if we do not mitigate climate change, it will be exceptionally challenging to provide financial returns.”</w:t>
      </w:r>
    </w:p>
    <w:p w14:paraId="25C44E74" w14:textId="4688BF39" w:rsidR="00A50601" w:rsidRPr="00A50601" w:rsidRDefault="00A50601" w:rsidP="005D5F60">
      <w:pPr>
        <w:spacing w:after="200" w:line="276" w:lineRule="auto"/>
        <w:rPr>
          <w:rFonts w:ascii="Calibri" w:eastAsia="Calibri" w:hAnsi="Calibri" w:cs="Calibri"/>
          <w:b/>
          <w:bCs/>
          <w:sz w:val="36"/>
          <w:szCs w:val="36"/>
        </w:rPr>
      </w:pPr>
      <w:r w:rsidRPr="00A50601">
        <w:rPr>
          <w:rFonts w:ascii="Calibri" w:eastAsia="Calibri" w:hAnsi="Calibri" w:cs="Calibri"/>
          <w:b/>
          <w:bCs/>
          <w:sz w:val="36"/>
          <w:szCs w:val="36"/>
        </w:rPr>
        <w:t>You don</w:t>
      </w:r>
      <w:r>
        <w:rPr>
          <w:rFonts w:ascii="Calibri" w:eastAsia="Calibri" w:hAnsi="Calibri" w:cs="Calibri"/>
          <w:b/>
          <w:bCs/>
          <w:sz w:val="36"/>
          <w:szCs w:val="36"/>
        </w:rPr>
        <w:t>’</w:t>
      </w:r>
      <w:r w:rsidRPr="00A50601">
        <w:rPr>
          <w:rFonts w:ascii="Calibri" w:eastAsia="Calibri" w:hAnsi="Calibri" w:cs="Calibri"/>
          <w:b/>
          <w:bCs/>
          <w:sz w:val="36"/>
          <w:szCs w:val="36"/>
        </w:rPr>
        <w:t>t</w:t>
      </w:r>
      <w:r>
        <w:rPr>
          <w:rFonts w:ascii="Calibri" w:eastAsia="Calibri" w:hAnsi="Calibri" w:cs="Calibri"/>
          <w:b/>
          <w:bCs/>
          <w:sz w:val="36"/>
          <w:szCs w:val="36"/>
        </w:rPr>
        <w:t xml:space="preserve"> </w:t>
      </w:r>
      <w:r w:rsidRPr="00A50601">
        <w:rPr>
          <w:rFonts w:ascii="Calibri" w:eastAsia="Calibri" w:hAnsi="Calibri" w:cs="Calibri"/>
          <w:b/>
          <w:bCs/>
          <w:sz w:val="36"/>
          <w:szCs w:val="36"/>
        </w:rPr>
        <w:t>say!!</w:t>
      </w:r>
    </w:p>
    <w:p w14:paraId="3733C104" w14:textId="799E0D8F" w:rsidR="00A50601" w:rsidRPr="00A50601" w:rsidRDefault="00A50601" w:rsidP="005D5F60">
      <w:pPr>
        <w:spacing w:after="200" w:line="276" w:lineRule="auto"/>
        <w:rPr>
          <w:rFonts w:ascii="Calibri" w:eastAsia="Calibri" w:hAnsi="Calibri" w:cs="Calibri"/>
          <w:b/>
          <w:bCs/>
          <w:sz w:val="36"/>
          <w:szCs w:val="36"/>
        </w:rPr>
      </w:pPr>
      <w:r w:rsidRPr="00A50601">
        <w:rPr>
          <w:rFonts w:ascii="Calibri" w:eastAsia="Calibri" w:hAnsi="Calibri" w:cs="Calibri"/>
          <w:b/>
          <w:bCs/>
          <w:sz w:val="36"/>
          <w:szCs w:val="36"/>
        </w:rPr>
        <w:t>No doubt you’re champing at the bit to offer your opinion on this one, so as always, feel free to ju</w:t>
      </w:r>
      <w:r>
        <w:rPr>
          <w:rFonts w:ascii="Calibri" w:eastAsia="Calibri" w:hAnsi="Calibri" w:cs="Calibri"/>
          <w:b/>
          <w:bCs/>
          <w:sz w:val="36"/>
          <w:szCs w:val="36"/>
        </w:rPr>
        <w:t>m</w:t>
      </w:r>
      <w:r w:rsidRPr="00A50601">
        <w:rPr>
          <w:rFonts w:ascii="Calibri" w:eastAsia="Calibri" w:hAnsi="Calibri" w:cs="Calibri"/>
          <w:b/>
          <w:bCs/>
          <w:sz w:val="36"/>
          <w:szCs w:val="36"/>
        </w:rPr>
        <w:t xml:space="preserve">p down to </w:t>
      </w:r>
      <w:r>
        <w:rPr>
          <w:rFonts w:ascii="Calibri" w:eastAsia="Calibri" w:hAnsi="Calibri" w:cs="Calibri"/>
          <w:b/>
          <w:bCs/>
          <w:sz w:val="36"/>
          <w:szCs w:val="36"/>
        </w:rPr>
        <w:t xml:space="preserve">the </w:t>
      </w:r>
      <w:r w:rsidRPr="00A50601">
        <w:rPr>
          <w:rFonts w:ascii="Calibri" w:eastAsia="Calibri" w:hAnsi="Calibri" w:cs="Calibri"/>
          <w:b/>
          <w:bCs/>
          <w:sz w:val="36"/>
          <w:szCs w:val="36"/>
        </w:rPr>
        <w:t>com</w:t>
      </w:r>
      <w:r>
        <w:rPr>
          <w:rFonts w:ascii="Calibri" w:eastAsia="Calibri" w:hAnsi="Calibri" w:cs="Calibri"/>
          <w:b/>
          <w:bCs/>
          <w:sz w:val="36"/>
          <w:szCs w:val="36"/>
        </w:rPr>
        <w:t>m</w:t>
      </w:r>
      <w:r w:rsidRPr="00A50601">
        <w:rPr>
          <w:rFonts w:ascii="Calibri" w:eastAsia="Calibri" w:hAnsi="Calibri" w:cs="Calibri"/>
          <w:b/>
          <w:bCs/>
          <w:sz w:val="36"/>
          <w:szCs w:val="36"/>
        </w:rPr>
        <w:t>e</w:t>
      </w:r>
      <w:r>
        <w:rPr>
          <w:rFonts w:ascii="Calibri" w:eastAsia="Calibri" w:hAnsi="Calibri" w:cs="Calibri"/>
          <w:b/>
          <w:bCs/>
          <w:sz w:val="36"/>
          <w:szCs w:val="36"/>
        </w:rPr>
        <w:t>n</w:t>
      </w:r>
      <w:r w:rsidRPr="00A50601">
        <w:rPr>
          <w:rFonts w:ascii="Calibri" w:eastAsia="Calibri" w:hAnsi="Calibri" w:cs="Calibri"/>
          <w:b/>
          <w:bCs/>
          <w:sz w:val="36"/>
          <w:szCs w:val="36"/>
        </w:rPr>
        <w:t xml:space="preserve">ts </w:t>
      </w:r>
      <w:r>
        <w:rPr>
          <w:rFonts w:ascii="Calibri" w:eastAsia="Calibri" w:hAnsi="Calibri" w:cs="Calibri"/>
          <w:b/>
          <w:bCs/>
          <w:sz w:val="36"/>
          <w:szCs w:val="36"/>
        </w:rPr>
        <w:t>s</w:t>
      </w:r>
      <w:r w:rsidRPr="00A50601">
        <w:rPr>
          <w:rFonts w:ascii="Calibri" w:eastAsia="Calibri" w:hAnsi="Calibri" w:cs="Calibri"/>
          <w:b/>
          <w:bCs/>
          <w:sz w:val="36"/>
          <w:szCs w:val="36"/>
        </w:rPr>
        <w:t>ectio</w:t>
      </w:r>
      <w:r>
        <w:rPr>
          <w:rFonts w:ascii="Calibri" w:eastAsia="Calibri" w:hAnsi="Calibri" w:cs="Calibri"/>
          <w:b/>
          <w:bCs/>
          <w:sz w:val="36"/>
          <w:szCs w:val="36"/>
        </w:rPr>
        <w:t>n below</w:t>
      </w:r>
      <w:r w:rsidRPr="00A50601">
        <w:rPr>
          <w:rFonts w:ascii="Calibri" w:eastAsia="Calibri" w:hAnsi="Calibri" w:cs="Calibri"/>
          <w:b/>
          <w:bCs/>
          <w:sz w:val="36"/>
          <w:szCs w:val="36"/>
        </w:rPr>
        <w:t xml:space="preserve"> and leave your thoughts there.</w:t>
      </w:r>
    </w:p>
    <w:p w14:paraId="3A281B82" w14:textId="429708A7" w:rsidR="000A2F9D" w:rsidRPr="00FB5AC7" w:rsidRDefault="005D5F60" w:rsidP="005D5F60">
      <w:pPr>
        <w:spacing w:after="200" w:line="276" w:lineRule="auto"/>
        <w:rPr>
          <w:rFonts w:asciiTheme="minorHAnsi" w:eastAsia="Calibri" w:hAnsiTheme="minorHAnsi" w:cstheme="minorHAnsi"/>
          <w:b/>
          <w:bCs/>
          <w:color w:val="FF0000"/>
          <w:sz w:val="36"/>
          <w:szCs w:val="36"/>
        </w:rPr>
      </w:pPr>
      <w:r w:rsidRPr="005D5F60">
        <w:rPr>
          <w:rFonts w:asciiTheme="minorHAnsi" w:eastAsia="Calibri" w:hAnsiTheme="minorHAnsi" w:cstheme="minorHAnsi"/>
          <w:b/>
          <w:bCs/>
          <w:sz w:val="36"/>
          <w:szCs w:val="36"/>
        </w:rPr>
        <w:t xml:space="preserve">That’s it for this week though. </w:t>
      </w:r>
      <w:r>
        <w:rPr>
          <w:rFonts w:asciiTheme="minorHAnsi" w:eastAsia="Calibri" w:hAnsiTheme="minorHAnsi" w:cstheme="minorHAnsi"/>
          <w:b/>
          <w:bCs/>
          <w:sz w:val="36"/>
          <w:szCs w:val="36"/>
        </w:rPr>
        <w:t>T</w:t>
      </w:r>
      <w:r w:rsidRPr="005D5F60">
        <w:rPr>
          <w:rFonts w:asciiTheme="minorHAnsi" w:eastAsia="Calibri" w:hAnsiTheme="minorHAnsi" w:cstheme="minorHAnsi"/>
          <w:b/>
          <w:bCs/>
          <w:sz w:val="36"/>
          <w:szCs w:val="36"/>
        </w:rPr>
        <w:t>hank</w:t>
      </w:r>
      <w:r>
        <w:rPr>
          <w:rFonts w:asciiTheme="minorHAnsi" w:eastAsia="Calibri" w:hAnsiTheme="minorHAnsi" w:cstheme="minorHAnsi"/>
          <w:b/>
          <w:bCs/>
          <w:sz w:val="36"/>
          <w:szCs w:val="36"/>
        </w:rPr>
        <w:t>s</w:t>
      </w:r>
      <w:r w:rsidRPr="005D5F60">
        <w:rPr>
          <w:rFonts w:asciiTheme="minorHAnsi" w:eastAsia="Calibri" w:hAnsiTheme="minorHAnsi" w:cstheme="minorHAnsi"/>
          <w:b/>
          <w:bCs/>
          <w:sz w:val="36"/>
          <w:szCs w:val="36"/>
        </w:rPr>
        <w:t xml:space="preserve"> </w:t>
      </w:r>
      <w:r>
        <w:rPr>
          <w:rFonts w:asciiTheme="minorHAnsi" w:eastAsia="Calibri" w:hAnsiTheme="minorHAnsi" w:cstheme="minorHAnsi"/>
          <w:b/>
          <w:bCs/>
          <w:sz w:val="36"/>
          <w:szCs w:val="36"/>
        </w:rPr>
        <w:t xml:space="preserve">as always </w:t>
      </w:r>
      <w:r w:rsidRPr="005D5F60">
        <w:rPr>
          <w:rFonts w:asciiTheme="minorHAnsi" w:eastAsia="Calibri" w:hAnsiTheme="minorHAnsi" w:cstheme="minorHAnsi"/>
          <w:b/>
          <w:bCs/>
          <w:sz w:val="36"/>
          <w:szCs w:val="36"/>
        </w:rPr>
        <w:t xml:space="preserve">to </w:t>
      </w:r>
      <w:r w:rsidR="00137FE7">
        <w:rPr>
          <w:rFonts w:asciiTheme="minorHAnsi" w:eastAsia="Calibri" w:hAnsiTheme="minorHAnsi" w:cstheme="minorHAnsi"/>
          <w:b/>
          <w:bCs/>
          <w:sz w:val="36"/>
          <w:szCs w:val="36"/>
        </w:rPr>
        <w:t xml:space="preserve">our </w:t>
      </w:r>
      <w:r w:rsidR="00604B82">
        <w:rPr>
          <w:rFonts w:asciiTheme="minorHAnsi" w:eastAsia="Calibri" w:hAnsiTheme="minorHAnsi" w:cstheme="minorHAnsi"/>
          <w:b/>
          <w:bCs/>
          <w:sz w:val="36"/>
          <w:szCs w:val="36"/>
        </w:rPr>
        <w:t>amazing</w:t>
      </w:r>
      <w:r w:rsidR="00137FE7">
        <w:rPr>
          <w:rFonts w:asciiTheme="minorHAnsi" w:eastAsia="Calibri" w:hAnsiTheme="minorHAnsi" w:cstheme="minorHAnsi"/>
          <w:b/>
          <w:bCs/>
          <w:sz w:val="36"/>
          <w:szCs w:val="36"/>
        </w:rPr>
        <w:t xml:space="preserve"> Patreon</w:t>
      </w:r>
      <w:r>
        <w:rPr>
          <w:rFonts w:asciiTheme="minorHAnsi" w:eastAsia="Calibri" w:hAnsiTheme="minorHAnsi" w:cstheme="minorHAnsi"/>
          <w:b/>
          <w:bCs/>
          <w:sz w:val="36"/>
          <w:szCs w:val="36"/>
        </w:rPr>
        <w:t xml:space="preserve"> supporters who </w:t>
      </w:r>
      <w:r w:rsidR="00604B82">
        <w:rPr>
          <w:rFonts w:asciiTheme="minorHAnsi" w:eastAsia="Calibri" w:hAnsiTheme="minorHAnsi" w:cstheme="minorHAnsi"/>
          <w:b/>
          <w:bCs/>
          <w:sz w:val="36"/>
          <w:szCs w:val="36"/>
        </w:rPr>
        <w:t xml:space="preserve">help me </w:t>
      </w:r>
      <w:r w:rsidR="00137FE7">
        <w:rPr>
          <w:rFonts w:asciiTheme="minorHAnsi" w:eastAsia="Calibri" w:hAnsiTheme="minorHAnsi" w:cstheme="minorHAnsi"/>
          <w:b/>
          <w:bCs/>
          <w:sz w:val="36"/>
          <w:szCs w:val="36"/>
        </w:rPr>
        <w:t>keep all these videos</w:t>
      </w:r>
      <w:r w:rsidR="00604B82">
        <w:rPr>
          <w:rFonts w:asciiTheme="minorHAnsi" w:eastAsia="Calibri" w:hAnsiTheme="minorHAnsi" w:cstheme="minorHAnsi"/>
          <w:b/>
          <w:bCs/>
          <w:sz w:val="36"/>
          <w:szCs w:val="36"/>
        </w:rPr>
        <w:t xml:space="preserve"> </w:t>
      </w:r>
      <w:r>
        <w:rPr>
          <w:rFonts w:asciiTheme="minorHAnsi" w:eastAsia="Calibri" w:hAnsiTheme="minorHAnsi" w:cstheme="minorHAnsi"/>
          <w:b/>
          <w:bCs/>
          <w:sz w:val="36"/>
          <w:szCs w:val="36"/>
        </w:rPr>
        <w:t>free</w:t>
      </w:r>
      <w:r w:rsidR="00137FE7">
        <w:rPr>
          <w:rFonts w:asciiTheme="minorHAnsi" w:eastAsia="Calibri" w:hAnsiTheme="minorHAnsi" w:cstheme="minorHAnsi"/>
          <w:b/>
          <w:bCs/>
          <w:sz w:val="36"/>
          <w:szCs w:val="36"/>
        </w:rPr>
        <w:t xml:space="preserve"> of ads and sponsorship messages</w:t>
      </w:r>
      <w:r w:rsidR="00604B82">
        <w:rPr>
          <w:rFonts w:asciiTheme="minorHAnsi" w:eastAsia="Calibri" w:hAnsiTheme="minorHAnsi" w:cstheme="minorHAnsi"/>
          <w:b/>
          <w:bCs/>
          <w:sz w:val="36"/>
          <w:szCs w:val="36"/>
        </w:rPr>
        <w:t xml:space="preserve"> and keep the content completely independent</w:t>
      </w:r>
      <w:r w:rsidR="00137FE7">
        <w:rPr>
          <w:rFonts w:asciiTheme="minorHAnsi" w:eastAsia="Calibri" w:hAnsiTheme="minorHAnsi" w:cstheme="minorHAnsi"/>
          <w:b/>
          <w:bCs/>
          <w:sz w:val="36"/>
          <w:szCs w:val="36"/>
        </w:rPr>
        <w:t xml:space="preserve">. </w:t>
      </w:r>
      <w:r>
        <w:rPr>
          <w:rFonts w:asciiTheme="minorHAnsi" w:eastAsia="Calibri" w:hAnsiTheme="minorHAnsi" w:cstheme="minorHAnsi"/>
          <w:b/>
          <w:bCs/>
          <w:sz w:val="36"/>
          <w:szCs w:val="36"/>
        </w:rPr>
        <w:t>If you</w:t>
      </w:r>
      <w:r w:rsidR="00604B82">
        <w:rPr>
          <w:rFonts w:asciiTheme="minorHAnsi" w:eastAsia="Calibri" w:hAnsiTheme="minorHAnsi" w:cstheme="minorHAnsi"/>
          <w:b/>
          <w:bCs/>
          <w:sz w:val="36"/>
          <w:szCs w:val="36"/>
        </w:rPr>
        <w:t xml:space="preserve"> feel a burning urge to support the stuff I’m doing on the channel</w:t>
      </w:r>
      <w:r>
        <w:rPr>
          <w:rFonts w:asciiTheme="minorHAnsi" w:eastAsia="Calibri" w:hAnsiTheme="minorHAnsi" w:cstheme="minorHAnsi"/>
          <w:b/>
          <w:bCs/>
          <w:sz w:val="36"/>
          <w:szCs w:val="36"/>
        </w:rPr>
        <w:t xml:space="preserve">, then why not pop over to patreon.dot.com forward slash just have a think to </w:t>
      </w:r>
      <w:r w:rsidR="00604B82">
        <w:rPr>
          <w:rFonts w:asciiTheme="minorHAnsi" w:eastAsia="Calibri" w:hAnsiTheme="minorHAnsi" w:cstheme="minorHAnsi"/>
          <w:b/>
          <w:bCs/>
          <w:sz w:val="36"/>
          <w:szCs w:val="36"/>
        </w:rPr>
        <w:t>find out how to get involved.</w:t>
      </w:r>
      <w:r>
        <w:rPr>
          <w:rFonts w:asciiTheme="minorHAnsi" w:eastAsia="Calibri" w:hAnsiTheme="minorHAnsi" w:cstheme="minorHAnsi"/>
          <w:b/>
          <w:bCs/>
          <w:sz w:val="36"/>
          <w:szCs w:val="36"/>
        </w:rPr>
        <w:t xml:space="preserve"> </w:t>
      </w:r>
    </w:p>
    <w:p w14:paraId="189ACBCC" w14:textId="3738A6F8" w:rsidR="005D5F60" w:rsidRPr="005D5F60" w:rsidRDefault="005D5F60" w:rsidP="005D5F60">
      <w:pPr>
        <w:spacing w:after="200" w:line="276" w:lineRule="auto"/>
        <w:rPr>
          <w:rFonts w:asciiTheme="minorHAnsi" w:eastAsia="Calibri" w:hAnsiTheme="minorHAnsi" w:cstheme="minorHAnsi"/>
          <w:b/>
          <w:bCs/>
          <w:sz w:val="36"/>
          <w:szCs w:val="36"/>
        </w:rPr>
      </w:pPr>
      <w:r w:rsidRPr="005D5F60">
        <w:rPr>
          <w:rFonts w:asciiTheme="minorHAnsi" w:eastAsia="Calibri" w:hAnsiTheme="minorHAnsi" w:cstheme="minorHAnsi"/>
          <w:b/>
          <w:bCs/>
          <w:sz w:val="36"/>
          <w:szCs w:val="36"/>
        </w:rPr>
        <w:t>A</w:t>
      </w:r>
      <w:r w:rsidR="00137FE7">
        <w:rPr>
          <w:rFonts w:asciiTheme="minorHAnsi" w:eastAsia="Calibri" w:hAnsiTheme="minorHAnsi" w:cstheme="minorHAnsi"/>
          <w:b/>
          <w:bCs/>
          <w:sz w:val="36"/>
          <w:szCs w:val="36"/>
        </w:rPr>
        <w:t xml:space="preserve">nd </w:t>
      </w:r>
      <w:r w:rsidRPr="005D5F60">
        <w:rPr>
          <w:rFonts w:asciiTheme="minorHAnsi" w:eastAsia="Calibri" w:hAnsiTheme="minorHAnsi" w:cstheme="minorHAnsi"/>
          <w:b/>
          <w:bCs/>
          <w:sz w:val="36"/>
          <w:szCs w:val="36"/>
        </w:rPr>
        <w:t xml:space="preserve">you can hugely support </w:t>
      </w:r>
      <w:r w:rsidR="00604B82">
        <w:rPr>
          <w:rFonts w:asciiTheme="minorHAnsi" w:eastAsia="Calibri" w:hAnsiTheme="minorHAnsi" w:cstheme="minorHAnsi"/>
          <w:b/>
          <w:bCs/>
          <w:sz w:val="36"/>
          <w:szCs w:val="36"/>
        </w:rPr>
        <w:t>the channel</w:t>
      </w:r>
      <w:r w:rsidRPr="005D5F60">
        <w:rPr>
          <w:rFonts w:asciiTheme="minorHAnsi" w:eastAsia="Calibri" w:hAnsiTheme="minorHAnsi" w:cstheme="minorHAnsi"/>
          <w:b/>
          <w:bCs/>
          <w:sz w:val="36"/>
          <w:szCs w:val="36"/>
        </w:rPr>
        <w:t xml:space="preserve"> right here on YouTube absolutely for free by subscribing</w:t>
      </w:r>
      <w:r w:rsidR="00137FE7">
        <w:rPr>
          <w:rFonts w:asciiTheme="minorHAnsi" w:eastAsia="Calibri" w:hAnsiTheme="minorHAnsi" w:cstheme="minorHAnsi"/>
          <w:b/>
          <w:bCs/>
          <w:sz w:val="36"/>
          <w:szCs w:val="36"/>
        </w:rPr>
        <w:t xml:space="preserve"> and </w:t>
      </w:r>
      <w:r>
        <w:rPr>
          <w:rFonts w:asciiTheme="minorHAnsi" w:eastAsia="Calibri" w:hAnsiTheme="minorHAnsi" w:cstheme="minorHAnsi"/>
          <w:b/>
          <w:bCs/>
          <w:sz w:val="36"/>
          <w:szCs w:val="36"/>
        </w:rPr>
        <w:t xml:space="preserve">hitting the </w:t>
      </w:r>
      <w:r w:rsidR="00137FE7">
        <w:rPr>
          <w:rFonts w:asciiTheme="minorHAnsi" w:eastAsia="Calibri" w:hAnsiTheme="minorHAnsi" w:cstheme="minorHAnsi"/>
          <w:b/>
          <w:bCs/>
          <w:sz w:val="36"/>
          <w:szCs w:val="36"/>
        </w:rPr>
        <w:t xml:space="preserve">like button. </w:t>
      </w:r>
      <w:r w:rsidRPr="005D5F60">
        <w:rPr>
          <w:rFonts w:asciiTheme="minorHAnsi" w:eastAsia="Calibri" w:hAnsiTheme="minorHAnsi" w:cstheme="minorHAnsi"/>
          <w:b/>
          <w:bCs/>
          <w:sz w:val="36"/>
          <w:szCs w:val="36"/>
        </w:rPr>
        <w:t xml:space="preserve">It won’t cost you a penny to do that, </w:t>
      </w:r>
      <w:r>
        <w:rPr>
          <w:rFonts w:asciiTheme="minorHAnsi" w:eastAsia="Calibri" w:hAnsiTheme="minorHAnsi" w:cstheme="minorHAnsi"/>
          <w:b/>
          <w:bCs/>
          <w:sz w:val="36"/>
          <w:szCs w:val="36"/>
        </w:rPr>
        <w:t xml:space="preserve">and it’s just a simple mouse click away, either </w:t>
      </w:r>
      <w:r w:rsidRPr="005D5F60">
        <w:rPr>
          <w:rFonts w:asciiTheme="minorHAnsi" w:eastAsia="Calibri" w:hAnsiTheme="minorHAnsi" w:cstheme="minorHAnsi"/>
          <w:b/>
          <w:bCs/>
          <w:sz w:val="36"/>
          <w:szCs w:val="36"/>
        </w:rPr>
        <w:t xml:space="preserve">down there </w:t>
      </w:r>
      <w:r>
        <w:rPr>
          <w:rFonts w:asciiTheme="minorHAnsi" w:eastAsia="Calibri" w:hAnsiTheme="minorHAnsi" w:cstheme="minorHAnsi"/>
          <w:b/>
          <w:bCs/>
          <w:sz w:val="36"/>
          <w:szCs w:val="36"/>
        </w:rPr>
        <w:t xml:space="preserve">somewhere, </w:t>
      </w:r>
      <w:r w:rsidRPr="005D5F60">
        <w:rPr>
          <w:rFonts w:asciiTheme="minorHAnsi" w:eastAsia="Calibri" w:hAnsiTheme="minorHAnsi" w:cstheme="minorHAnsi"/>
          <w:b/>
          <w:bCs/>
          <w:sz w:val="36"/>
          <w:szCs w:val="36"/>
        </w:rPr>
        <w:t xml:space="preserve">or on that icon there. </w:t>
      </w:r>
    </w:p>
    <w:p w14:paraId="6B6E0295" w14:textId="77777777" w:rsidR="005D5F60" w:rsidRDefault="005D5F60" w:rsidP="005D5F60">
      <w:pPr>
        <w:spacing w:after="200" w:line="276" w:lineRule="auto"/>
        <w:rPr>
          <w:rFonts w:asciiTheme="minorHAnsi" w:eastAsia="Calibri" w:hAnsiTheme="minorHAnsi" w:cstheme="minorHAnsi"/>
          <w:b/>
          <w:bCs/>
          <w:sz w:val="36"/>
          <w:szCs w:val="36"/>
        </w:rPr>
      </w:pPr>
      <w:r w:rsidRPr="005D5F60">
        <w:rPr>
          <w:rFonts w:asciiTheme="minorHAnsi" w:eastAsia="Calibri" w:hAnsiTheme="minorHAnsi" w:cstheme="minorHAnsi"/>
          <w:b/>
          <w:bCs/>
          <w:sz w:val="36"/>
          <w:szCs w:val="36"/>
        </w:rPr>
        <w:t xml:space="preserve">As always, thanks very much for watching! Have a great </w:t>
      </w:r>
      <w:proofErr w:type="gramStart"/>
      <w:r w:rsidRPr="005D5F60">
        <w:rPr>
          <w:rFonts w:asciiTheme="minorHAnsi" w:eastAsia="Calibri" w:hAnsiTheme="minorHAnsi" w:cstheme="minorHAnsi"/>
          <w:b/>
          <w:bCs/>
          <w:sz w:val="36"/>
          <w:szCs w:val="36"/>
        </w:rPr>
        <w:t>week, and</w:t>
      </w:r>
      <w:proofErr w:type="gramEnd"/>
      <w:r>
        <w:rPr>
          <w:rFonts w:asciiTheme="minorHAnsi" w:eastAsia="Calibri" w:hAnsiTheme="minorHAnsi" w:cstheme="minorHAnsi"/>
          <w:b/>
          <w:bCs/>
          <w:sz w:val="36"/>
          <w:szCs w:val="36"/>
        </w:rPr>
        <w:t xml:space="preserve"> remember to just have a think.</w:t>
      </w:r>
    </w:p>
    <w:p w14:paraId="07370032" w14:textId="1ED7CA98" w:rsidR="00334DED" w:rsidRPr="006A26F4" w:rsidRDefault="005D5F60" w:rsidP="006A26F4">
      <w:pPr>
        <w:spacing w:after="200" w:line="276" w:lineRule="auto"/>
        <w:rPr>
          <w:rFonts w:asciiTheme="minorHAnsi" w:eastAsia="Calibri" w:hAnsiTheme="minorHAnsi" w:cstheme="minorHAnsi"/>
          <w:b/>
          <w:bCs/>
          <w:sz w:val="36"/>
          <w:szCs w:val="36"/>
        </w:rPr>
      </w:pPr>
      <w:r>
        <w:rPr>
          <w:rFonts w:asciiTheme="minorHAnsi" w:eastAsia="Calibri" w:hAnsiTheme="minorHAnsi" w:cstheme="minorHAnsi"/>
          <w:b/>
          <w:bCs/>
          <w:sz w:val="36"/>
          <w:szCs w:val="36"/>
        </w:rPr>
        <w:t>See you next w</w:t>
      </w:r>
      <w:r w:rsidR="00EF1626">
        <w:rPr>
          <w:rFonts w:asciiTheme="minorHAnsi" w:eastAsia="Calibri" w:hAnsiTheme="minorHAnsi" w:cstheme="minorHAnsi"/>
          <w:b/>
          <w:bCs/>
          <w:sz w:val="36"/>
          <w:szCs w:val="36"/>
        </w:rPr>
        <w:t>eek.</w:t>
      </w:r>
    </w:p>
    <w:sectPr w:rsidR="00334DED" w:rsidRPr="006A26F4" w:rsidSect="00B56BC9">
      <w:pgSz w:w="11900" w:h="16840"/>
      <w:pgMar w:top="1440" w:right="851" w:bottom="1440"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otham Narrow Book">
    <w:altName w:val="Malgun Gothic"/>
    <w:panose1 w:val="00000000000000000000"/>
    <w:charset w:val="00"/>
    <w:family w:val="swiss"/>
    <w:notTrueType/>
    <w:pitch w:val="default"/>
    <w:sig w:usb0="00000003" w:usb1="09060000" w:usb2="00000010" w:usb3="00000000" w:csb0="0008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1430E"/>
    <w:multiLevelType w:val="hybridMultilevel"/>
    <w:tmpl w:val="DFF6A5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F52955"/>
    <w:multiLevelType w:val="multilevel"/>
    <w:tmpl w:val="B1C68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BD70DB"/>
    <w:multiLevelType w:val="hybridMultilevel"/>
    <w:tmpl w:val="FFE23B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CD464E"/>
    <w:multiLevelType w:val="multilevel"/>
    <w:tmpl w:val="B92AF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763ADD"/>
    <w:multiLevelType w:val="multilevel"/>
    <w:tmpl w:val="F2089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204460E"/>
    <w:multiLevelType w:val="multilevel"/>
    <w:tmpl w:val="B2C81A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7973CBA"/>
    <w:multiLevelType w:val="hybridMultilevel"/>
    <w:tmpl w:val="6584EE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E166033"/>
    <w:multiLevelType w:val="multilevel"/>
    <w:tmpl w:val="73B09F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56B1302"/>
    <w:multiLevelType w:val="hybridMultilevel"/>
    <w:tmpl w:val="6DEEBB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86F7E37"/>
    <w:multiLevelType w:val="hybridMultilevel"/>
    <w:tmpl w:val="A2E0D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DD23B86"/>
    <w:multiLevelType w:val="multilevel"/>
    <w:tmpl w:val="73B0A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F26217A"/>
    <w:multiLevelType w:val="hybridMultilevel"/>
    <w:tmpl w:val="EEB40690"/>
    <w:lvl w:ilvl="0" w:tplc="3E081116">
      <w:start w:val="6"/>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18320440">
    <w:abstractNumId w:val="7"/>
  </w:num>
  <w:num w:numId="2" w16cid:durableId="2060351364">
    <w:abstractNumId w:val="2"/>
  </w:num>
  <w:num w:numId="3" w16cid:durableId="265237557">
    <w:abstractNumId w:val="6"/>
  </w:num>
  <w:num w:numId="4" w16cid:durableId="48694783">
    <w:abstractNumId w:val="3"/>
  </w:num>
  <w:num w:numId="5" w16cid:durableId="865675008">
    <w:abstractNumId w:val="8"/>
  </w:num>
  <w:num w:numId="6" w16cid:durableId="489293874">
    <w:abstractNumId w:val="1"/>
  </w:num>
  <w:num w:numId="7" w16cid:durableId="616764061">
    <w:abstractNumId w:val="10"/>
  </w:num>
  <w:num w:numId="8" w16cid:durableId="1982270667">
    <w:abstractNumId w:val="0"/>
  </w:num>
  <w:num w:numId="9" w16cid:durableId="15620783">
    <w:abstractNumId w:val="4"/>
  </w:num>
  <w:num w:numId="10" w16cid:durableId="1823353722">
    <w:abstractNumId w:val="5"/>
  </w:num>
  <w:num w:numId="11" w16cid:durableId="1459028928">
    <w:abstractNumId w:val="11"/>
  </w:num>
  <w:num w:numId="12" w16cid:durableId="89439138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09D"/>
    <w:rsid w:val="0000301D"/>
    <w:rsid w:val="0000623B"/>
    <w:rsid w:val="00014FF6"/>
    <w:rsid w:val="0002284E"/>
    <w:rsid w:val="00034348"/>
    <w:rsid w:val="00035389"/>
    <w:rsid w:val="0004299B"/>
    <w:rsid w:val="000541CF"/>
    <w:rsid w:val="0006027A"/>
    <w:rsid w:val="00070851"/>
    <w:rsid w:val="00082A5D"/>
    <w:rsid w:val="00091710"/>
    <w:rsid w:val="000A1AF7"/>
    <w:rsid w:val="000A2882"/>
    <w:rsid w:val="000A2F9D"/>
    <w:rsid w:val="000A4BD8"/>
    <w:rsid w:val="000A6025"/>
    <w:rsid w:val="000A71F0"/>
    <w:rsid w:val="000A77B0"/>
    <w:rsid w:val="000B3878"/>
    <w:rsid w:val="000B7491"/>
    <w:rsid w:val="000C1222"/>
    <w:rsid w:val="000C35C6"/>
    <w:rsid w:val="000C5753"/>
    <w:rsid w:val="000C79E8"/>
    <w:rsid w:val="000D199A"/>
    <w:rsid w:val="000D6FD2"/>
    <w:rsid w:val="000D70C5"/>
    <w:rsid w:val="000E12EB"/>
    <w:rsid w:val="000F00E9"/>
    <w:rsid w:val="000F2274"/>
    <w:rsid w:val="001012D8"/>
    <w:rsid w:val="001026F4"/>
    <w:rsid w:val="00103BB0"/>
    <w:rsid w:val="00105E38"/>
    <w:rsid w:val="00106FF5"/>
    <w:rsid w:val="00112AD1"/>
    <w:rsid w:val="001159A4"/>
    <w:rsid w:val="001161ED"/>
    <w:rsid w:val="00116EDA"/>
    <w:rsid w:val="00121399"/>
    <w:rsid w:val="001213CE"/>
    <w:rsid w:val="00124831"/>
    <w:rsid w:val="00125C2E"/>
    <w:rsid w:val="00137FE7"/>
    <w:rsid w:val="001418CB"/>
    <w:rsid w:val="00147B3A"/>
    <w:rsid w:val="001557C3"/>
    <w:rsid w:val="00155F5D"/>
    <w:rsid w:val="0016633A"/>
    <w:rsid w:val="00172841"/>
    <w:rsid w:val="0017448C"/>
    <w:rsid w:val="0017493F"/>
    <w:rsid w:val="00175EF1"/>
    <w:rsid w:val="001769D8"/>
    <w:rsid w:val="001857D4"/>
    <w:rsid w:val="0019606A"/>
    <w:rsid w:val="00196A74"/>
    <w:rsid w:val="001A1432"/>
    <w:rsid w:val="001A4863"/>
    <w:rsid w:val="001A673E"/>
    <w:rsid w:val="001A7E97"/>
    <w:rsid w:val="001B7222"/>
    <w:rsid w:val="001C52BA"/>
    <w:rsid w:val="001C7812"/>
    <w:rsid w:val="001D341B"/>
    <w:rsid w:val="001D38B8"/>
    <w:rsid w:val="001E4C55"/>
    <w:rsid w:val="001E7693"/>
    <w:rsid w:val="001E7C9A"/>
    <w:rsid w:val="001F08B0"/>
    <w:rsid w:val="001F1319"/>
    <w:rsid w:val="00201CAD"/>
    <w:rsid w:val="00204524"/>
    <w:rsid w:val="0021073C"/>
    <w:rsid w:val="0021276C"/>
    <w:rsid w:val="00220B4F"/>
    <w:rsid w:val="00221E7D"/>
    <w:rsid w:val="00221FAD"/>
    <w:rsid w:val="00226204"/>
    <w:rsid w:val="0023623C"/>
    <w:rsid w:val="00236C54"/>
    <w:rsid w:val="00241B30"/>
    <w:rsid w:val="002439D7"/>
    <w:rsid w:val="00244C1F"/>
    <w:rsid w:val="002611B6"/>
    <w:rsid w:val="00274564"/>
    <w:rsid w:val="00276B1B"/>
    <w:rsid w:val="002838E4"/>
    <w:rsid w:val="00295869"/>
    <w:rsid w:val="002A57AC"/>
    <w:rsid w:val="002B06C8"/>
    <w:rsid w:val="002C4A19"/>
    <w:rsid w:val="002C5973"/>
    <w:rsid w:val="002C6EA2"/>
    <w:rsid w:val="002D3B1F"/>
    <w:rsid w:val="002D6014"/>
    <w:rsid w:val="00302ACC"/>
    <w:rsid w:val="003043B7"/>
    <w:rsid w:val="00304794"/>
    <w:rsid w:val="003051DA"/>
    <w:rsid w:val="003078FD"/>
    <w:rsid w:val="0031294B"/>
    <w:rsid w:val="00312DEC"/>
    <w:rsid w:val="0031473F"/>
    <w:rsid w:val="003165AB"/>
    <w:rsid w:val="003203BA"/>
    <w:rsid w:val="003217AD"/>
    <w:rsid w:val="00321945"/>
    <w:rsid w:val="003308CB"/>
    <w:rsid w:val="00332632"/>
    <w:rsid w:val="00334DED"/>
    <w:rsid w:val="00340659"/>
    <w:rsid w:val="0034175B"/>
    <w:rsid w:val="003464C1"/>
    <w:rsid w:val="0035415D"/>
    <w:rsid w:val="00356941"/>
    <w:rsid w:val="00362384"/>
    <w:rsid w:val="00364268"/>
    <w:rsid w:val="0036444A"/>
    <w:rsid w:val="0036509D"/>
    <w:rsid w:val="003660C0"/>
    <w:rsid w:val="00375265"/>
    <w:rsid w:val="00382987"/>
    <w:rsid w:val="00385505"/>
    <w:rsid w:val="00386338"/>
    <w:rsid w:val="003865F5"/>
    <w:rsid w:val="00386665"/>
    <w:rsid w:val="003905FE"/>
    <w:rsid w:val="003908AF"/>
    <w:rsid w:val="003A3BB5"/>
    <w:rsid w:val="003B3E31"/>
    <w:rsid w:val="003C0D86"/>
    <w:rsid w:val="003C3C53"/>
    <w:rsid w:val="003D09E0"/>
    <w:rsid w:val="003D0B44"/>
    <w:rsid w:val="003D22B3"/>
    <w:rsid w:val="003D4BEF"/>
    <w:rsid w:val="003D628C"/>
    <w:rsid w:val="003D7862"/>
    <w:rsid w:val="003E2F0A"/>
    <w:rsid w:val="003F5888"/>
    <w:rsid w:val="003F772F"/>
    <w:rsid w:val="004032EF"/>
    <w:rsid w:val="0041526C"/>
    <w:rsid w:val="00416474"/>
    <w:rsid w:val="004207D5"/>
    <w:rsid w:val="00427376"/>
    <w:rsid w:val="00430C8A"/>
    <w:rsid w:val="00435331"/>
    <w:rsid w:val="00436AE1"/>
    <w:rsid w:val="004459A0"/>
    <w:rsid w:val="0044751C"/>
    <w:rsid w:val="0045116D"/>
    <w:rsid w:val="004519A3"/>
    <w:rsid w:val="004575EC"/>
    <w:rsid w:val="00461114"/>
    <w:rsid w:val="004639D1"/>
    <w:rsid w:val="00463CF9"/>
    <w:rsid w:val="00483C8B"/>
    <w:rsid w:val="004847EB"/>
    <w:rsid w:val="00493CD5"/>
    <w:rsid w:val="00494345"/>
    <w:rsid w:val="004951F5"/>
    <w:rsid w:val="004B003F"/>
    <w:rsid w:val="004B2BFA"/>
    <w:rsid w:val="004B3669"/>
    <w:rsid w:val="004B4515"/>
    <w:rsid w:val="004C0A0F"/>
    <w:rsid w:val="004C5D7A"/>
    <w:rsid w:val="004C744E"/>
    <w:rsid w:val="004D1A13"/>
    <w:rsid w:val="004D34AD"/>
    <w:rsid w:val="004D4A98"/>
    <w:rsid w:val="004E11DB"/>
    <w:rsid w:val="004E502A"/>
    <w:rsid w:val="004E5749"/>
    <w:rsid w:val="004E79AE"/>
    <w:rsid w:val="004F04E1"/>
    <w:rsid w:val="004F0F7D"/>
    <w:rsid w:val="004F179B"/>
    <w:rsid w:val="00500455"/>
    <w:rsid w:val="005107D0"/>
    <w:rsid w:val="0051625F"/>
    <w:rsid w:val="00517502"/>
    <w:rsid w:val="00517BCE"/>
    <w:rsid w:val="00517C9F"/>
    <w:rsid w:val="005247BD"/>
    <w:rsid w:val="00525312"/>
    <w:rsid w:val="0052705E"/>
    <w:rsid w:val="0053198D"/>
    <w:rsid w:val="0053213D"/>
    <w:rsid w:val="00532958"/>
    <w:rsid w:val="00535D46"/>
    <w:rsid w:val="005363B1"/>
    <w:rsid w:val="00537577"/>
    <w:rsid w:val="00537AF5"/>
    <w:rsid w:val="00540BD9"/>
    <w:rsid w:val="00542021"/>
    <w:rsid w:val="00542173"/>
    <w:rsid w:val="00543957"/>
    <w:rsid w:val="00544209"/>
    <w:rsid w:val="00547230"/>
    <w:rsid w:val="00556C01"/>
    <w:rsid w:val="005638A4"/>
    <w:rsid w:val="00564E6A"/>
    <w:rsid w:val="00566372"/>
    <w:rsid w:val="0056743F"/>
    <w:rsid w:val="005840BB"/>
    <w:rsid w:val="005847F0"/>
    <w:rsid w:val="00587390"/>
    <w:rsid w:val="00594B41"/>
    <w:rsid w:val="005950C3"/>
    <w:rsid w:val="0059620A"/>
    <w:rsid w:val="005B1E71"/>
    <w:rsid w:val="005B2C14"/>
    <w:rsid w:val="005B64B8"/>
    <w:rsid w:val="005B7819"/>
    <w:rsid w:val="005C2E22"/>
    <w:rsid w:val="005C4BDC"/>
    <w:rsid w:val="005C6B3E"/>
    <w:rsid w:val="005D5F60"/>
    <w:rsid w:val="005D7741"/>
    <w:rsid w:val="005E1BCF"/>
    <w:rsid w:val="005E260F"/>
    <w:rsid w:val="005E3DD7"/>
    <w:rsid w:val="005E4510"/>
    <w:rsid w:val="005E79F1"/>
    <w:rsid w:val="005F418C"/>
    <w:rsid w:val="005F63B9"/>
    <w:rsid w:val="00600121"/>
    <w:rsid w:val="006017AD"/>
    <w:rsid w:val="00603478"/>
    <w:rsid w:val="00604948"/>
    <w:rsid w:val="00604B82"/>
    <w:rsid w:val="0061325A"/>
    <w:rsid w:val="00615FB1"/>
    <w:rsid w:val="00620D91"/>
    <w:rsid w:val="00626484"/>
    <w:rsid w:val="0062756F"/>
    <w:rsid w:val="006336CE"/>
    <w:rsid w:val="006348CD"/>
    <w:rsid w:val="006463A8"/>
    <w:rsid w:val="006470F8"/>
    <w:rsid w:val="00651E69"/>
    <w:rsid w:val="00652D8E"/>
    <w:rsid w:val="00654992"/>
    <w:rsid w:val="006578AB"/>
    <w:rsid w:val="006803DD"/>
    <w:rsid w:val="006816BC"/>
    <w:rsid w:val="00684082"/>
    <w:rsid w:val="0069071B"/>
    <w:rsid w:val="00693330"/>
    <w:rsid w:val="006A084D"/>
    <w:rsid w:val="006A26F4"/>
    <w:rsid w:val="006B0C87"/>
    <w:rsid w:val="006B7334"/>
    <w:rsid w:val="006C1AF9"/>
    <w:rsid w:val="006D232B"/>
    <w:rsid w:val="006D383A"/>
    <w:rsid w:val="006D7D16"/>
    <w:rsid w:val="006E6684"/>
    <w:rsid w:val="006E6F64"/>
    <w:rsid w:val="006E7032"/>
    <w:rsid w:val="006E7708"/>
    <w:rsid w:val="006F2474"/>
    <w:rsid w:val="00701A99"/>
    <w:rsid w:val="00702225"/>
    <w:rsid w:val="00707B9E"/>
    <w:rsid w:val="007102F2"/>
    <w:rsid w:val="00714449"/>
    <w:rsid w:val="0071675D"/>
    <w:rsid w:val="00722C56"/>
    <w:rsid w:val="007233E6"/>
    <w:rsid w:val="00724507"/>
    <w:rsid w:val="00724636"/>
    <w:rsid w:val="0072798F"/>
    <w:rsid w:val="00727EF2"/>
    <w:rsid w:val="00730393"/>
    <w:rsid w:val="00736877"/>
    <w:rsid w:val="00737917"/>
    <w:rsid w:val="00737AF6"/>
    <w:rsid w:val="0074783D"/>
    <w:rsid w:val="0075157A"/>
    <w:rsid w:val="00753AB4"/>
    <w:rsid w:val="007617FB"/>
    <w:rsid w:val="00763F67"/>
    <w:rsid w:val="007642A1"/>
    <w:rsid w:val="00764339"/>
    <w:rsid w:val="00766BB5"/>
    <w:rsid w:val="007711D3"/>
    <w:rsid w:val="0078086A"/>
    <w:rsid w:val="007834F0"/>
    <w:rsid w:val="00783A9D"/>
    <w:rsid w:val="00790655"/>
    <w:rsid w:val="00795EA0"/>
    <w:rsid w:val="007A2DCA"/>
    <w:rsid w:val="007A5972"/>
    <w:rsid w:val="007A6DD1"/>
    <w:rsid w:val="007B081A"/>
    <w:rsid w:val="007B18F9"/>
    <w:rsid w:val="007B1FD1"/>
    <w:rsid w:val="007B5789"/>
    <w:rsid w:val="007B69C8"/>
    <w:rsid w:val="007C277B"/>
    <w:rsid w:val="007C7DF1"/>
    <w:rsid w:val="007D431A"/>
    <w:rsid w:val="007D6DA1"/>
    <w:rsid w:val="007E091A"/>
    <w:rsid w:val="007E2030"/>
    <w:rsid w:val="007F0976"/>
    <w:rsid w:val="007F5DE1"/>
    <w:rsid w:val="007F6DAB"/>
    <w:rsid w:val="007F7B3A"/>
    <w:rsid w:val="00805CA5"/>
    <w:rsid w:val="0080630C"/>
    <w:rsid w:val="00806D44"/>
    <w:rsid w:val="00807E4B"/>
    <w:rsid w:val="008112F6"/>
    <w:rsid w:val="00812B57"/>
    <w:rsid w:val="00814EA7"/>
    <w:rsid w:val="0081746E"/>
    <w:rsid w:val="008175DE"/>
    <w:rsid w:val="0082018F"/>
    <w:rsid w:val="0082118B"/>
    <w:rsid w:val="0082746E"/>
    <w:rsid w:val="008305F8"/>
    <w:rsid w:val="00833446"/>
    <w:rsid w:val="0084521F"/>
    <w:rsid w:val="0085169A"/>
    <w:rsid w:val="00866132"/>
    <w:rsid w:val="008671F8"/>
    <w:rsid w:val="00870A9F"/>
    <w:rsid w:val="008724EB"/>
    <w:rsid w:val="008733D1"/>
    <w:rsid w:val="00875C84"/>
    <w:rsid w:val="008767A8"/>
    <w:rsid w:val="008824E3"/>
    <w:rsid w:val="008836B7"/>
    <w:rsid w:val="00884025"/>
    <w:rsid w:val="00887CB3"/>
    <w:rsid w:val="00894559"/>
    <w:rsid w:val="008A0C5B"/>
    <w:rsid w:val="008B096C"/>
    <w:rsid w:val="008B3891"/>
    <w:rsid w:val="008B51F8"/>
    <w:rsid w:val="008C3906"/>
    <w:rsid w:val="008C3D28"/>
    <w:rsid w:val="008C57EA"/>
    <w:rsid w:val="008D4AB3"/>
    <w:rsid w:val="008D7A3B"/>
    <w:rsid w:val="008E4B3E"/>
    <w:rsid w:val="008E4C04"/>
    <w:rsid w:val="008F347E"/>
    <w:rsid w:val="009065CC"/>
    <w:rsid w:val="00910F06"/>
    <w:rsid w:val="00912D68"/>
    <w:rsid w:val="009132FB"/>
    <w:rsid w:val="00920CE1"/>
    <w:rsid w:val="00923E5C"/>
    <w:rsid w:val="00934069"/>
    <w:rsid w:val="0093640A"/>
    <w:rsid w:val="00946D3C"/>
    <w:rsid w:val="00962493"/>
    <w:rsid w:val="00962503"/>
    <w:rsid w:val="00964492"/>
    <w:rsid w:val="00965512"/>
    <w:rsid w:val="00976C53"/>
    <w:rsid w:val="00990516"/>
    <w:rsid w:val="009908D3"/>
    <w:rsid w:val="00990ED9"/>
    <w:rsid w:val="00997021"/>
    <w:rsid w:val="00997D9E"/>
    <w:rsid w:val="009A35CD"/>
    <w:rsid w:val="009A650F"/>
    <w:rsid w:val="009A74A6"/>
    <w:rsid w:val="009B5CFF"/>
    <w:rsid w:val="009C57FA"/>
    <w:rsid w:val="009C5F41"/>
    <w:rsid w:val="009C6462"/>
    <w:rsid w:val="009D46D2"/>
    <w:rsid w:val="009D5213"/>
    <w:rsid w:val="00A0451D"/>
    <w:rsid w:val="00A07C63"/>
    <w:rsid w:val="00A104E7"/>
    <w:rsid w:val="00A125E8"/>
    <w:rsid w:val="00A14332"/>
    <w:rsid w:val="00A170E6"/>
    <w:rsid w:val="00A247E8"/>
    <w:rsid w:val="00A254F1"/>
    <w:rsid w:val="00A3330E"/>
    <w:rsid w:val="00A337E1"/>
    <w:rsid w:val="00A44048"/>
    <w:rsid w:val="00A50601"/>
    <w:rsid w:val="00A509BD"/>
    <w:rsid w:val="00A50EEA"/>
    <w:rsid w:val="00A650D7"/>
    <w:rsid w:val="00A66BCA"/>
    <w:rsid w:val="00A75E2F"/>
    <w:rsid w:val="00A81CB1"/>
    <w:rsid w:val="00AA0B83"/>
    <w:rsid w:val="00AA4939"/>
    <w:rsid w:val="00AA5DAB"/>
    <w:rsid w:val="00AA64FA"/>
    <w:rsid w:val="00AB0A46"/>
    <w:rsid w:val="00AB2623"/>
    <w:rsid w:val="00AB41E1"/>
    <w:rsid w:val="00AB4D0A"/>
    <w:rsid w:val="00AB5964"/>
    <w:rsid w:val="00AC34D8"/>
    <w:rsid w:val="00AC68F4"/>
    <w:rsid w:val="00AD276C"/>
    <w:rsid w:val="00AD5F52"/>
    <w:rsid w:val="00AE12B2"/>
    <w:rsid w:val="00AF4D26"/>
    <w:rsid w:val="00AF70A7"/>
    <w:rsid w:val="00B00BFB"/>
    <w:rsid w:val="00B021B4"/>
    <w:rsid w:val="00B07C9E"/>
    <w:rsid w:val="00B16C1C"/>
    <w:rsid w:val="00B34790"/>
    <w:rsid w:val="00B375F2"/>
    <w:rsid w:val="00B4227B"/>
    <w:rsid w:val="00B42512"/>
    <w:rsid w:val="00B431F9"/>
    <w:rsid w:val="00B473D6"/>
    <w:rsid w:val="00B50A22"/>
    <w:rsid w:val="00B56BC9"/>
    <w:rsid w:val="00B60A7C"/>
    <w:rsid w:val="00B60FE4"/>
    <w:rsid w:val="00B7736D"/>
    <w:rsid w:val="00B8096E"/>
    <w:rsid w:val="00B8445B"/>
    <w:rsid w:val="00B916C1"/>
    <w:rsid w:val="00BA321D"/>
    <w:rsid w:val="00BA470C"/>
    <w:rsid w:val="00BA57D3"/>
    <w:rsid w:val="00BB1FA3"/>
    <w:rsid w:val="00BC4182"/>
    <w:rsid w:val="00BC41A0"/>
    <w:rsid w:val="00BC6848"/>
    <w:rsid w:val="00BD2AB8"/>
    <w:rsid w:val="00BD781E"/>
    <w:rsid w:val="00BE2840"/>
    <w:rsid w:val="00BE3775"/>
    <w:rsid w:val="00BE6B17"/>
    <w:rsid w:val="00BF083C"/>
    <w:rsid w:val="00BF5DF0"/>
    <w:rsid w:val="00BF604E"/>
    <w:rsid w:val="00C0535D"/>
    <w:rsid w:val="00C07AC8"/>
    <w:rsid w:val="00C12A47"/>
    <w:rsid w:val="00C12A49"/>
    <w:rsid w:val="00C13575"/>
    <w:rsid w:val="00C17326"/>
    <w:rsid w:val="00C2006D"/>
    <w:rsid w:val="00C203F3"/>
    <w:rsid w:val="00C220C3"/>
    <w:rsid w:val="00C22A1F"/>
    <w:rsid w:val="00C23C6E"/>
    <w:rsid w:val="00C2488D"/>
    <w:rsid w:val="00C27C0F"/>
    <w:rsid w:val="00C31D0F"/>
    <w:rsid w:val="00C3236B"/>
    <w:rsid w:val="00C347E0"/>
    <w:rsid w:val="00C35239"/>
    <w:rsid w:val="00C503F5"/>
    <w:rsid w:val="00C56F03"/>
    <w:rsid w:val="00C61C26"/>
    <w:rsid w:val="00C62BB2"/>
    <w:rsid w:val="00C63AFD"/>
    <w:rsid w:val="00C64066"/>
    <w:rsid w:val="00C73C2B"/>
    <w:rsid w:val="00C764F9"/>
    <w:rsid w:val="00C77FC7"/>
    <w:rsid w:val="00C83EB8"/>
    <w:rsid w:val="00C84690"/>
    <w:rsid w:val="00C87E90"/>
    <w:rsid w:val="00C92547"/>
    <w:rsid w:val="00C977D8"/>
    <w:rsid w:val="00C97E4F"/>
    <w:rsid w:val="00CA0172"/>
    <w:rsid w:val="00CA1270"/>
    <w:rsid w:val="00CA12EB"/>
    <w:rsid w:val="00CA26DF"/>
    <w:rsid w:val="00CA3D1D"/>
    <w:rsid w:val="00CA48AF"/>
    <w:rsid w:val="00CB0964"/>
    <w:rsid w:val="00CB1937"/>
    <w:rsid w:val="00CB1AEC"/>
    <w:rsid w:val="00CB515F"/>
    <w:rsid w:val="00CC68EC"/>
    <w:rsid w:val="00CD0350"/>
    <w:rsid w:val="00CD1936"/>
    <w:rsid w:val="00CD5A1B"/>
    <w:rsid w:val="00CD7B24"/>
    <w:rsid w:val="00CE0061"/>
    <w:rsid w:val="00CE7556"/>
    <w:rsid w:val="00CE7671"/>
    <w:rsid w:val="00CF0F87"/>
    <w:rsid w:val="00CF3420"/>
    <w:rsid w:val="00CF3678"/>
    <w:rsid w:val="00D01E63"/>
    <w:rsid w:val="00D02C43"/>
    <w:rsid w:val="00D12752"/>
    <w:rsid w:val="00D14238"/>
    <w:rsid w:val="00D307F2"/>
    <w:rsid w:val="00D33342"/>
    <w:rsid w:val="00D33DB7"/>
    <w:rsid w:val="00D34416"/>
    <w:rsid w:val="00D34678"/>
    <w:rsid w:val="00D52525"/>
    <w:rsid w:val="00D54A82"/>
    <w:rsid w:val="00D60BD2"/>
    <w:rsid w:val="00D617B7"/>
    <w:rsid w:val="00D6580E"/>
    <w:rsid w:val="00D65958"/>
    <w:rsid w:val="00D71CEE"/>
    <w:rsid w:val="00D80EB6"/>
    <w:rsid w:val="00D8112A"/>
    <w:rsid w:val="00D83B43"/>
    <w:rsid w:val="00D865E8"/>
    <w:rsid w:val="00D86AF4"/>
    <w:rsid w:val="00D9026B"/>
    <w:rsid w:val="00D90FC9"/>
    <w:rsid w:val="00D934A3"/>
    <w:rsid w:val="00DA23A8"/>
    <w:rsid w:val="00DA4C36"/>
    <w:rsid w:val="00DA7DAC"/>
    <w:rsid w:val="00DB4412"/>
    <w:rsid w:val="00DC15C4"/>
    <w:rsid w:val="00DC1D0B"/>
    <w:rsid w:val="00DD28C5"/>
    <w:rsid w:val="00DD6BF0"/>
    <w:rsid w:val="00DF0D1B"/>
    <w:rsid w:val="00DF3EC1"/>
    <w:rsid w:val="00DF45CB"/>
    <w:rsid w:val="00E01D24"/>
    <w:rsid w:val="00E01F8C"/>
    <w:rsid w:val="00E02D95"/>
    <w:rsid w:val="00E02E85"/>
    <w:rsid w:val="00E10BDC"/>
    <w:rsid w:val="00E11465"/>
    <w:rsid w:val="00E11BF1"/>
    <w:rsid w:val="00E14200"/>
    <w:rsid w:val="00E15B55"/>
    <w:rsid w:val="00E21380"/>
    <w:rsid w:val="00E21EC5"/>
    <w:rsid w:val="00E235ED"/>
    <w:rsid w:val="00E2508B"/>
    <w:rsid w:val="00E355B2"/>
    <w:rsid w:val="00E37DE8"/>
    <w:rsid w:val="00E43FB9"/>
    <w:rsid w:val="00E4485E"/>
    <w:rsid w:val="00E44F2B"/>
    <w:rsid w:val="00E47285"/>
    <w:rsid w:val="00E47448"/>
    <w:rsid w:val="00E62A2C"/>
    <w:rsid w:val="00E64B52"/>
    <w:rsid w:val="00E70D52"/>
    <w:rsid w:val="00E724B2"/>
    <w:rsid w:val="00E744DC"/>
    <w:rsid w:val="00E74856"/>
    <w:rsid w:val="00E7592B"/>
    <w:rsid w:val="00E75A98"/>
    <w:rsid w:val="00E761B5"/>
    <w:rsid w:val="00E769D4"/>
    <w:rsid w:val="00E77A20"/>
    <w:rsid w:val="00E77F60"/>
    <w:rsid w:val="00E9155E"/>
    <w:rsid w:val="00E9164B"/>
    <w:rsid w:val="00E93B3B"/>
    <w:rsid w:val="00EA1B0A"/>
    <w:rsid w:val="00EA2ED0"/>
    <w:rsid w:val="00EB2522"/>
    <w:rsid w:val="00EB7B28"/>
    <w:rsid w:val="00EB7D3F"/>
    <w:rsid w:val="00EC04AE"/>
    <w:rsid w:val="00EC1306"/>
    <w:rsid w:val="00ED2159"/>
    <w:rsid w:val="00EE21E2"/>
    <w:rsid w:val="00EE540A"/>
    <w:rsid w:val="00EE7F26"/>
    <w:rsid w:val="00EF1626"/>
    <w:rsid w:val="00EF76F0"/>
    <w:rsid w:val="00F015B1"/>
    <w:rsid w:val="00F06AE6"/>
    <w:rsid w:val="00F10236"/>
    <w:rsid w:val="00F1080A"/>
    <w:rsid w:val="00F117EB"/>
    <w:rsid w:val="00F15426"/>
    <w:rsid w:val="00F157C3"/>
    <w:rsid w:val="00F16929"/>
    <w:rsid w:val="00F172B3"/>
    <w:rsid w:val="00F1739F"/>
    <w:rsid w:val="00F17CB2"/>
    <w:rsid w:val="00F30148"/>
    <w:rsid w:val="00F30DD4"/>
    <w:rsid w:val="00F31F8B"/>
    <w:rsid w:val="00F43379"/>
    <w:rsid w:val="00F4467D"/>
    <w:rsid w:val="00F458BB"/>
    <w:rsid w:val="00F46962"/>
    <w:rsid w:val="00F51D30"/>
    <w:rsid w:val="00F521EA"/>
    <w:rsid w:val="00F53A4C"/>
    <w:rsid w:val="00F5546B"/>
    <w:rsid w:val="00F61426"/>
    <w:rsid w:val="00F62F6B"/>
    <w:rsid w:val="00F665F4"/>
    <w:rsid w:val="00F70CBE"/>
    <w:rsid w:val="00F73364"/>
    <w:rsid w:val="00F751AF"/>
    <w:rsid w:val="00F843D8"/>
    <w:rsid w:val="00F96293"/>
    <w:rsid w:val="00FA089E"/>
    <w:rsid w:val="00FA090E"/>
    <w:rsid w:val="00FB5AC7"/>
    <w:rsid w:val="00FC1720"/>
    <w:rsid w:val="00FC1A6C"/>
    <w:rsid w:val="00FC4033"/>
    <w:rsid w:val="00FC66B4"/>
    <w:rsid w:val="00FC7227"/>
    <w:rsid w:val="00FE2076"/>
    <w:rsid w:val="00FE2E34"/>
    <w:rsid w:val="00FE3ADB"/>
    <w:rsid w:val="00FE74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6075C"/>
  <w14:defaultImageDpi w14:val="32767"/>
  <w15:chartTrackingRefBased/>
  <w15:docId w15:val="{A85ADB66-E0FC-CD40-8992-48BD114BD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97E4F"/>
    <w:rPr>
      <w:rFonts w:ascii="Times New Roman" w:eastAsia="Times New Roman" w:hAnsi="Times New Roman" w:cs="Times New Roman"/>
      <w:lang w:eastAsia="en-GB"/>
    </w:rPr>
  </w:style>
  <w:style w:type="paragraph" w:styleId="Heading1">
    <w:name w:val="heading 1"/>
    <w:basedOn w:val="Normal"/>
    <w:link w:val="Heading1Char"/>
    <w:uiPriority w:val="9"/>
    <w:qFormat/>
    <w:rsid w:val="001E4C55"/>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7102F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CD7B24"/>
    <w:pPr>
      <w:keepNext/>
      <w:keepLines/>
      <w:spacing w:before="40"/>
      <w:outlineLvl w:val="2"/>
    </w:pPr>
    <w:rPr>
      <w:rFonts w:asciiTheme="majorHAnsi" w:eastAsiaTheme="majorEastAsia" w:hAnsiTheme="majorHAnsi" w:cstheme="majorBidi"/>
      <w:color w:val="1F3763" w:themeColor="accent1" w:themeShade="7F"/>
    </w:rPr>
  </w:style>
  <w:style w:type="paragraph" w:styleId="Heading5">
    <w:name w:val="heading 5"/>
    <w:basedOn w:val="Normal"/>
    <w:next w:val="Normal"/>
    <w:link w:val="Heading5Char"/>
    <w:uiPriority w:val="9"/>
    <w:semiHidden/>
    <w:unhideWhenUsed/>
    <w:qFormat/>
    <w:rsid w:val="00CD7B24"/>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97021"/>
    <w:pPr>
      <w:spacing w:before="100" w:beforeAutospacing="1" w:after="100" w:afterAutospacing="1"/>
    </w:pPr>
  </w:style>
  <w:style w:type="character" w:styleId="Hyperlink">
    <w:name w:val="Hyperlink"/>
    <w:basedOn w:val="DefaultParagraphFont"/>
    <w:uiPriority w:val="99"/>
    <w:unhideWhenUsed/>
    <w:rsid w:val="00997021"/>
    <w:rPr>
      <w:color w:val="0000FF"/>
      <w:u w:val="single"/>
    </w:rPr>
  </w:style>
  <w:style w:type="character" w:customStyle="1" w:styleId="apple-converted-space">
    <w:name w:val="apple-converted-space"/>
    <w:basedOn w:val="DefaultParagraphFont"/>
    <w:rsid w:val="00E62A2C"/>
  </w:style>
  <w:style w:type="character" w:customStyle="1" w:styleId="Heading1Char">
    <w:name w:val="Heading 1 Char"/>
    <w:basedOn w:val="DefaultParagraphFont"/>
    <w:link w:val="Heading1"/>
    <w:uiPriority w:val="9"/>
    <w:rsid w:val="001E4C55"/>
    <w:rPr>
      <w:rFonts w:ascii="Times New Roman" w:eastAsia="Times New Roman" w:hAnsi="Times New Roman" w:cs="Times New Roman"/>
      <w:b/>
      <w:bCs/>
      <w:kern w:val="36"/>
      <w:sz w:val="48"/>
      <w:szCs w:val="48"/>
      <w:lang w:eastAsia="en-GB"/>
    </w:rPr>
  </w:style>
  <w:style w:type="character" w:styleId="UnresolvedMention">
    <w:name w:val="Unresolved Mention"/>
    <w:basedOn w:val="DefaultParagraphFont"/>
    <w:uiPriority w:val="99"/>
    <w:rsid w:val="00651E69"/>
    <w:rPr>
      <w:color w:val="605E5C"/>
      <w:shd w:val="clear" w:color="auto" w:fill="E1DFDD"/>
    </w:rPr>
  </w:style>
  <w:style w:type="paragraph" w:customStyle="1" w:styleId="zn-bodyparagraph">
    <w:name w:val="zn-body__paragraph"/>
    <w:basedOn w:val="Normal"/>
    <w:rsid w:val="00F43379"/>
    <w:pPr>
      <w:spacing w:before="100" w:beforeAutospacing="1" w:after="100" w:afterAutospacing="1"/>
    </w:pPr>
  </w:style>
  <w:style w:type="character" w:styleId="HTMLCite">
    <w:name w:val="HTML Cite"/>
    <w:basedOn w:val="DefaultParagraphFont"/>
    <w:uiPriority w:val="99"/>
    <w:semiHidden/>
    <w:unhideWhenUsed/>
    <w:rsid w:val="00F43379"/>
    <w:rPr>
      <w:i/>
      <w:iCs/>
    </w:rPr>
  </w:style>
  <w:style w:type="character" w:styleId="FollowedHyperlink">
    <w:name w:val="FollowedHyperlink"/>
    <w:basedOn w:val="DefaultParagraphFont"/>
    <w:uiPriority w:val="99"/>
    <w:semiHidden/>
    <w:unhideWhenUsed/>
    <w:rsid w:val="00F43379"/>
    <w:rPr>
      <w:color w:val="954F72" w:themeColor="followedHyperlink"/>
      <w:u w:val="single"/>
    </w:rPr>
  </w:style>
  <w:style w:type="paragraph" w:customStyle="1" w:styleId="k4r6m5-0">
    <w:name w:val="k4r6m5-0"/>
    <w:basedOn w:val="Normal"/>
    <w:rsid w:val="00E93B3B"/>
    <w:pPr>
      <w:spacing w:before="100" w:beforeAutospacing="1" w:after="100" w:afterAutospacing="1"/>
    </w:pPr>
  </w:style>
  <w:style w:type="character" w:customStyle="1" w:styleId="sc-bwzfxh">
    <w:name w:val="sc-bwzfxh"/>
    <w:basedOn w:val="DefaultParagraphFont"/>
    <w:rsid w:val="00E93B3B"/>
  </w:style>
  <w:style w:type="character" w:styleId="Strong">
    <w:name w:val="Strong"/>
    <w:basedOn w:val="DefaultParagraphFont"/>
    <w:uiPriority w:val="22"/>
    <w:qFormat/>
    <w:rsid w:val="007102F2"/>
    <w:rPr>
      <w:b/>
      <w:bCs/>
    </w:rPr>
  </w:style>
  <w:style w:type="character" w:customStyle="1" w:styleId="Heading2Char">
    <w:name w:val="Heading 2 Char"/>
    <w:basedOn w:val="DefaultParagraphFont"/>
    <w:link w:val="Heading2"/>
    <w:uiPriority w:val="9"/>
    <w:rsid w:val="007102F2"/>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7D431A"/>
    <w:pPr>
      <w:ind w:left="720"/>
      <w:contextualSpacing/>
    </w:pPr>
  </w:style>
  <w:style w:type="character" w:styleId="Emphasis">
    <w:name w:val="Emphasis"/>
    <w:basedOn w:val="DefaultParagraphFont"/>
    <w:uiPriority w:val="20"/>
    <w:qFormat/>
    <w:rsid w:val="0031294B"/>
    <w:rPr>
      <w:i/>
      <w:iCs/>
    </w:rPr>
  </w:style>
  <w:style w:type="paragraph" w:customStyle="1" w:styleId="sc-77igqf-0">
    <w:name w:val="sc-77igqf-0"/>
    <w:basedOn w:val="Normal"/>
    <w:rsid w:val="00302ACC"/>
    <w:pPr>
      <w:spacing w:before="100" w:beforeAutospacing="1" w:after="100" w:afterAutospacing="1"/>
    </w:pPr>
  </w:style>
  <w:style w:type="character" w:customStyle="1" w:styleId="Heading3Char">
    <w:name w:val="Heading 3 Char"/>
    <w:basedOn w:val="DefaultParagraphFont"/>
    <w:link w:val="Heading3"/>
    <w:uiPriority w:val="9"/>
    <w:semiHidden/>
    <w:rsid w:val="00CD7B24"/>
    <w:rPr>
      <w:rFonts w:asciiTheme="majorHAnsi" w:eastAsiaTheme="majorEastAsia" w:hAnsiTheme="majorHAnsi" w:cstheme="majorBidi"/>
      <w:color w:val="1F3763" w:themeColor="accent1" w:themeShade="7F"/>
      <w:lang w:eastAsia="en-GB"/>
    </w:rPr>
  </w:style>
  <w:style w:type="character" w:customStyle="1" w:styleId="Heading5Char">
    <w:name w:val="Heading 5 Char"/>
    <w:basedOn w:val="DefaultParagraphFont"/>
    <w:link w:val="Heading5"/>
    <w:uiPriority w:val="9"/>
    <w:semiHidden/>
    <w:rsid w:val="00CD7B24"/>
    <w:rPr>
      <w:rFonts w:asciiTheme="majorHAnsi" w:eastAsiaTheme="majorEastAsia" w:hAnsiTheme="majorHAnsi" w:cstheme="majorBidi"/>
      <w:color w:val="2F5496" w:themeColor="accent1" w:themeShade="BF"/>
      <w:lang w:eastAsia="en-GB"/>
    </w:rPr>
  </w:style>
  <w:style w:type="character" w:customStyle="1" w:styleId="link">
    <w:name w:val="link"/>
    <w:basedOn w:val="DefaultParagraphFont"/>
    <w:rsid w:val="003A3BB5"/>
  </w:style>
  <w:style w:type="paragraph" w:styleId="z-TopofForm">
    <w:name w:val="HTML Top of Form"/>
    <w:basedOn w:val="Normal"/>
    <w:next w:val="Normal"/>
    <w:link w:val="z-TopofFormChar"/>
    <w:hidden/>
    <w:uiPriority w:val="99"/>
    <w:semiHidden/>
    <w:unhideWhenUsed/>
    <w:rsid w:val="00542173"/>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542173"/>
    <w:rPr>
      <w:rFonts w:ascii="Arial" w:eastAsia="Times New Roman" w:hAnsi="Arial" w:cs="Arial"/>
      <w:vanish/>
      <w:sz w:val="16"/>
      <w:szCs w:val="16"/>
      <w:lang w:eastAsia="en-GB"/>
    </w:rPr>
  </w:style>
  <w:style w:type="paragraph" w:customStyle="1" w:styleId="xvisr">
    <w:name w:val="xvisr"/>
    <w:basedOn w:val="Normal"/>
    <w:rsid w:val="00B16C1C"/>
    <w:pPr>
      <w:spacing w:before="100" w:beforeAutospacing="1" w:after="100" w:afterAutospacing="1"/>
    </w:pPr>
  </w:style>
  <w:style w:type="character" w:customStyle="1" w:styleId="b2eff">
    <w:name w:val="b2eff"/>
    <w:basedOn w:val="DefaultParagraphFont"/>
    <w:rsid w:val="00B16C1C"/>
  </w:style>
  <w:style w:type="paragraph" w:customStyle="1" w:styleId="Default">
    <w:name w:val="Default"/>
    <w:uiPriority w:val="99"/>
    <w:rsid w:val="00106FF5"/>
    <w:pPr>
      <w:autoSpaceDE w:val="0"/>
      <w:autoSpaceDN w:val="0"/>
      <w:adjustRightInd w:val="0"/>
    </w:pPr>
    <w:rPr>
      <w:rFonts w:ascii="Gotham Narrow Book" w:hAnsi="Gotham Narrow Book" w:cs="Gotham Narrow Book"/>
      <w:color w:val="000000"/>
    </w:rPr>
  </w:style>
  <w:style w:type="character" w:customStyle="1" w:styleId="A18">
    <w:name w:val="A18"/>
    <w:uiPriority w:val="99"/>
    <w:rsid w:val="00106FF5"/>
    <w:rPr>
      <w:rFonts w:cs="Gotham Narrow Book"/>
      <w:color w:val="D41047"/>
      <w:sz w:val="18"/>
      <w:szCs w:val="18"/>
    </w:rPr>
  </w:style>
  <w:style w:type="paragraph" w:customStyle="1" w:styleId="Pa11">
    <w:name w:val="Pa11"/>
    <w:basedOn w:val="Default"/>
    <w:next w:val="Default"/>
    <w:uiPriority w:val="99"/>
    <w:rsid w:val="000C35C6"/>
    <w:pPr>
      <w:spacing w:line="181" w:lineRule="atLeast"/>
    </w:pPr>
    <w:rPr>
      <w:rFonts w:cstheme="minorBidi"/>
      <w:color w:val="auto"/>
    </w:rPr>
  </w:style>
  <w:style w:type="character" w:customStyle="1" w:styleId="A12">
    <w:name w:val="A12"/>
    <w:uiPriority w:val="99"/>
    <w:rsid w:val="000C35C6"/>
    <w:rPr>
      <w:rFonts w:cs="Gotham Narrow Book"/>
      <w:color w:val="343F47"/>
      <w:sz w:val="12"/>
      <w:szCs w:val="12"/>
    </w:rPr>
  </w:style>
  <w:style w:type="paragraph" w:customStyle="1" w:styleId="Pa20">
    <w:name w:val="Pa20"/>
    <w:basedOn w:val="Default"/>
    <w:next w:val="Default"/>
    <w:uiPriority w:val="99"/>
    <w:rsid w:val="000A77B0"/>
    <w:pPr>
      <w:spacing w:line="181" w:lineRule="atLeast"/>
    </w:pPr>
    <w:rPr>
      <w:rFonts w:cstheme="minorBidi"/>
      <w:color w:val="auto"/>
    </w:rPr>
  </w:style>
  <w:style w:type="paragraph" w:customStyle="1" w:styleId="Pa13">
    <w:name w:val="Pa13"/>
    <w:basedOn w:val="Default"/>
    <w:next w:val="Default"/>
    <w:uiPriority w:val="99"/>
    <w:rsid w:val="000A77B0"/>
    <w:pPr>
      <w:spacing w:line="211"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93944">
      <w:bodyDiv w:val="1"/>
      <w:marLeft w:val="0"/>
      <w:marRight w:val="0"/>
      <w:marTop w:val="0"/>
      <w:marBottom w:val="0"/>
      <w:divBdr>
        <w:top w:val="none" w:sz="0" w:space="0" w:color="auto"/>
        <w:left w:val="none" w:sz="0" w:space="0" w:color="auto"/>
        <w:bottom w:val="none" w:sz="0" w:space="0" w:color="auto"/>
        <w:right w:val="none" w:sz="0" w:space="0" w:color="auto"/>
      </w:divBdr>
    </w:div>
    <w:div w:id="30613782">
      <w:bodyDiv w:val="1"/>
      <w:marLeft w:val="0"/>
      <w:marRight w:val="0"/>
      <w:marTop w:val="0"/>
      <w:marBottom w:val="0"/>
      <w:divBdr>
        <w:top w:val="none" w:sz="0" w:space="0" w:color="auto"/>
        <w:left w:val="none" w:sz="0" w:space="0" w:color="auto"/>
        <w:bottom w:val="none" w:sz="0" w:space="0" w:color="auto"/>
        <w:right w:val="none" w:sz="0" w:space="0" w:color="auto"/>
      </w:divBdr>
    </w:div>
    <w:div w:id="33309166">
      <w:bodyDiv w:val="1"/>
      <w:marLeft w:val="0"/>
      <w:marRight w:val="0"/>
      <w:marTop w:val="0"/>
      <w:marBottom w:val="0"/>
      <w:divBdr>
        <w:top w:val="none" w:sz="0" w:space="0" w:color="auto"/>
        <w:left w:val="none" w:sz="0" w:space="0" w:color="auto"/>
        <w:bottom w:val="none" w:sz="0" w:space="0" w:color="auto"/>
        <w:right w:val="none" w:sz="0" w:space="0" w:color="auto"/>
      </w:divBdr>
    </w:div>
    <w:div w:id="36399471">
      <w:bodyDiv w:val="1"/>
      <w:marLeft w:val="0"/>
      <w:marRight w:val="0"/>
      <w:marTop w:val="0"/>
      <w:marBottom w:val="0"/>
      <w:divBdr>
        <w:top w:val="none" w:sz="0" w:space="0" w:color="auto"/>
        <w:left w:val="none" w:sz="0" w:space="0" w:color="auto"/>
        <w:bottom w:val="none" w:sz="0" w:space="0" w:color="auto"/>
        <w:right w:val="none" w:sz="0" w:space="0" w:color="auto"/>
      </w:divBdr>
    </w:div>
    <w:div w:id="43988450">
      <w:bodyDiv w:val="1"/>
      <w:marLeft w:val="0"/>
      <w:marRight w:val="0"/>
      <w:marTop w:val="0"/>
      <w:marBottom w:val="0"/>
      <w:divBdr>
        <w:top w:val="none" w:sz="0" w:space="0" w:color="auto"/>
        <w:left w:val="none" w:sz="0" w:space="0" w:color="auto"/>
        <w:bottom w:val="none" w:sz="0" w:space="0" w:color="auto"/>
        <w:right w:val="none" w:sz="0" w:space="0" w:color="auto"/>
      </w:divBdr>
    </w:div>
    <w:div w:id="47073289">
      <w:bodyDiv w:val="1"/>
      <w:marLeft w:val="0"/>
      <w:marRight w:val="0"/>
      <w:marTop w:val="0"/>
      <w:marBottom w:val="0"/>
      <w:divBdr>
        <w:top w:val="none" w:sz="0" w:space="0" w:color="auto"/>
        <w:left w:val="none" w:sz="0" w:space="0" w:color="auto"/>
        <w:bottom w:val="none" w:sz="0" w:space="0" w:color="auto"/>
        <w:right w:val="none" w:sz="0" w:space="0" w:color="auto"/>
      </w:divBdr>
    </w:div>
    <w:div w:id="61367493">
      <w:bodyDiv w:val="1"/>
      <w:marLeft w:val="0"/>
      <w:marRight w:val="0"/>
      <w:marTop w:val="0"/>
      <w:marBottom w:val="0"/>
      <w:divBdr>
        <w:top w:val="none" w:sz="0" w:space="0" w:color="auto"/>
        <w:left w:val="none" w:sz="0" w:space="0" w:color="auto"/>
        <w:bottom w:val="none" w:sz="0" w:space="0" w:color="auto"/>
        <w:right w:val="none" w:sz="0" w:space="0" w:color="auto"/>
      </w:divBdr>
    </w:div>
    <w:div w:id="87582309">
      <w:bodyDiv w:val="1"/>
      <w:marLeft w:val="0"/>
      <w:marRight w:val="0"/>
      <w:marTop w:val="0"/>
      <w:marBottom w:val="0"/>
      <w:divBdr>
        <w:top w:val="none" w:sz="0" w:space="0" w:color="auto"/>
        <w:left w:val="none" w:sz="0" w:space="0" w:color="auto"/>
        <w:bottom w:val="none" w:sz="0" w:space="0" w:color="auto"/>
        <w:right w:val="none" w:sz="0" w:space="0" w:color="auto"/>
      </w:divBdr>
    </w:div>
    <w:div w:id="122579703">
      <w:bodyDiv w:val="1"/>
      <w:marLeft w:val="0"/>
      <w:marRight w:val="0"/>
      <w:marTop w:val="0"/>
      <w:marBottom w:val="0"/>
      <w:divBdr>
        <w:top w:val="none" w:sz="0" w:space="0" w:color="auto"/>
        <w:left w:val="none" w:sz="0" w:space="0" w:color="auto"/>
        <w:bottom w:val="none" w:sz="0" w:space="0" w:color="auto"/>
        <w:right w:val="none" w:sz="0" w:space="0" w:color="auto"/>
      </w:divBdr>
    </w:div>
    <w:div w:id="138810464">
      <w:bodyDiv w:val="1"/>
      <w:marLeft w:val="0"/>
      <w:marRight w:val="0"/>
      <w:marTop w:val="0"/>
      <w:marBottom w:val="0"/>
      <w:divBdr>
        <w:top w:val="none" w:sz="0" w:space="0" w:color="auto"/>
        <w:left w:val="none" w:sz="0" w:space="0" w:color="auto"/>
        <w:bottom w:val="none" w:sz="0" w:space="0" w:color="auto"/>
        <w:right w:val="none" w:sz="0" w:space="0" w:color="auto"/>
      </w:divBdr>
    </w:div>
    <w:div w:id="168106397">
      <w:bodyDiv w:val="1"/>
      <w:marLeft w:val="0"/>
      <w:marRight w:val="0"/>
      <w:marTop w:val="0"/>
      <w:marBottom w:val="0"/>
      <w:divBdr>
        <w:top w:val="none" w:sz="0" w:space="0" w:color="auto"/>
        <w:left w:val="none" w:sz="0" w:space="0" w:color="auto"/>
        <w:bottom w:val="none" w:sz="0" w:space="0" w:color="auto"/>
        <w:right w:val="none" w:sz="0" w:space="0" w:color="auto"/>
      </w:divBdr>
    </w:div>
    <w:div w:id="169224450">
      <w:bodyDiv w:val="1"/>
      <w:marLeft w:val="0"/>
      <w:marRight w:val="0"/>
      <w:marTop w:val="0"/>
      <w:marBottom w:val="0"/>
      <w:divBdr>
        <w:top w:val="none" w:sz="0" w:space="0" w:color="auto"/>
        <w:left w:val="none" w:sz="0" w:space="0" w:color="auto"/>
        <w:bottom w:val="none" w:sz="0" w:space="0" w:color="auto"/>
        <w:right w:val="none" w:sz="0" w:space="0" w:color="auto"/>
      </w:divBdr>
    </w:div>
    <w:div w:id="169836335">
      <w:bodyDiv w:val="1"/>
      <w:marLeft w:val="0"/>
      <w:marRight w:val="0"/>
      <w:marTop w:val="0"/>
      <w:marBottom w:val="0"/>
      <w:divBdr>
        <w:top w:val="none" w:sz="0" w:space="0" w:color="auto"/>
        <w:left w:val="none" w:sz="0" w:space="0" w:color="auto"/>
        <w:bottom w:val="none" w:sz="0" w:space="0" w:color="auto"/>
        <w:right w:val="none" w:sz="0" w:space="0" w:color="auto"/>
      </w:divBdr>
    </w:div>
    <w:div w:id="188300427">
      <w:bodyDiv w:val="1"/>
      <w:marLeft w:val="0"/>
      <w:marRight w:val="0"/>
      <w:marTop w:val="0"/>
      <w:marBottom w:val="0"/>
      <w:divBdr>
        <w:top w:val="none" w:sz="0" w:space="0" w:color="auto"/>
        <w:left w:val="none" w:sz="0" w:space="0" w:color="auto"/>
        <w:bottom w:val="none" w:sz="0" w:space="0" w:color="auto"/>
        <w:right w:val="none" w:sz="0" w:space="0" w:color="auto"/>
      </w:divBdr>
      <w:divsChild>
        <w:div w:id="1569073520">
          <w:marLeft w:val="0"/>
          <w:marRight w:val="0"/>
          <w:marTop w:val="0"/>
          <w:marBottom w:val="0"/>
          <w:divBdr>
            <w:top w:val="none" w:sz="0" w:space="0" w:color="auto"/>
            <w:left w:val="none" w:sz="0" w:space="0" w:color="auto"/>
            <w:bottom w:val="none" w:sz="0" w:space="0" w:color="auto"/>
            <w:right w:val="none" w:sz="0" w:space="0" w:color="auto"/>
          </w:divBdr>
          <w:divsChild>
            <w:div w:id="1155338654">
              <w:marLeft w:val="0"/>
              <w:marRight w:val="0"/>
              <w:marTop w:val="0"/>
              <w:marBottom w:val="0"/>
              <w:divBdr>
                <w:top w:val="none" w:sz="0" w:space="0" w:color="auto"/>
                <w:left w:val="none" w:sz="0" w:space="0" w:color="auto"/>
                <w:bottom w:val="none" w:sz="0" w:space="0" w:color="auto"/>
                <w:right w:val="none" w:sz="0" w:space="0" w:color="auto"/>
              </w:divBdr>
              <w:divsChild>
                <w:div w:id="1902208356">
                  <w:marLeft w:val="0"/>
                  <w:marRight w:val="0"/>
                  <w:marTop w:val="0"/>
                  <w:marBottom w:val="0"/>
                  <w:divBdr>
                    <w:top w:val="none" w:sz="0" w:space="0" w:color="auto"/>
                    <w:left w:val="none" w:sz="0" w:space="0" w:color="auto"/>
                    <w:bottom w:val="none" w:sz="0" w:space="0" w:color="auto"/>
                    <w:right w:val="none" w:sz="0" w:space="0" w:color="auto"/>
                  </w:divBdr>
                  <w:divsChild>
                    <w:div w:id="165688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679513">
          <w:marLeft w:val="0"/>
          <w:marRight w:val="0"/>
          <w:marTop w:val="0"/>
          <w:marBottom w:val="0"/>
          <w:divBdr>
            <w:top w:val="none" w:sz="0" w:space="0" w:color="auto"/>
            <w:left w:val="none" w:sz="0" w:space="0" w:color="auto"/>
            <w:bottom w:val="none" w:sz="0" w:space="0" w:color="auto"/>
            <w:right w:val="none" w:sz="0" w:space="0" w:color="auto"/>
          </w:divBdr>
          <w:divsChild>
            <w:div w:id="1267695502">
              <w:marLeft w:val="0"/>
              <w:marRight w:val="0"/>
              <w:marTop w:val="0"/>
              <w:marBottom w:val="0"/>
              <w:divBdr>
                <w:top w:val="none" w:sz="0" w:space="0" w:color="auto"/>
                <w:left w:val="none" w:sz="0" w:space="0" w:color="auto"/>
                <w:bottom w:val="none" w:sz="0" w:space="0" w:color="auto"/>
                <w:right w:val="none" w:sz="0" w:space="0" w:color="auto"/>
              </w:divBdr>
              <w:divsChild>
                <w:div w:id="559093784">
                  <w:marLeft w:val="0"/>
                  <w:marRight w:val="0"/>
                  <w:marTop w:val="0"/>
                  <w:marBottom w:val="0"/>
                  <w:divBdr>
                    <w:top w:val="none" w:sz="0" w:space="0" w:color="auto"/>
                    <w:left w:val="none" w:sz="0" w:space="0" w:color="auto"/>
                    <w:bottom w:val="none" w:sz="0" w:space="0" w:color="auto"/>
                    <w:right w:val="none" w:sz="0" w:space="0" w:color="auto"/>
                  </w:divBdr>
                  <w:divsChild>
                    <w:div w:id="1702125717">
                      <w:marLeft w:val="0"/>
                      <w:marRight w:val="0"/>
                      <w:marTop w:val="0"/>
                      <w:marBottom w:val="0"/>
                      <w:divBdr>
                        <w:top w:val="none" w:sz="0" w:space="0" w:color="auto"/>
                        <w:left w:val="none" w:sz="0" w:space="0" w:color="auto"/>
                        <w:bottom w:val="none" w:sz="0" w:space="0" w:color="auto"/>
                        <w:right w:val="none" w:sz="0" w:space="0" w:color="auto"/>
                      </w:divBdr>
                    </w:div>
                    <w:div w:id="1322352136">
                      <w:marLeft w:val="0"/>
                      <w:marRight w:val="0"/>
                      <w:marTop w:val="0"/>
                      <w:marBottom w:val="0"/>
                      <w:divBdr>
                        <w:top w:val="none" w:sz="0" w:space="0" w:color="auto"/>
                        <w:left w:val="none" w:sz="0" w:space="0" w:color="auto"/>
                        <w:bottom w:val="none" w:sz="0" w:space="0" w:color="auto"/>
                        <w:right w:val="none" w:sz="0" w:space="0" w:color="auto"/>
                      </w:divBdr>
                    </w:div>
                  </w:divsChild>
                </w:div>
                <w:div w:id="718363323">
                  <w:marLeft w:val="0"/>
                  <w:marRight w:val="0"/>
                  <w:marTop w:val="0"/>
                  <w:marBottom w:val="0"/>
                  <w:divBdr>
                    <w:top w:val="none" w:sz="0" w:space="0" w:color="auto"/>
                    <w:left w:val="none" w:sz="0" w:space="0" w:color="auto"/>
                    <w:bottom w:val="none" w:sz="0" w:space="0" w:color="auto"/>
                    <w:right w:val="none" w:sz="0" w:space="0" w:color="auto"/>
                  </w:divBdr>
                  <w:divsChild>
                    <w:div w:id="191581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896080">
      <w:bodyDiv w:val="1"/>
      <w:marLeft w:val="0"/>
      <w:marRight w:val="0"/>
      <w:marTop w:val="0"/>
      <w:marBottom w:val="0"/>
      <w:divBdr>
        <w:top w:val="none" w:sz="0" w:space="0" w:color="auto"/>
        <w:left w:val="none" w:sz="0" w:space="0" w:color="auto"/>
        <w:bottom w:val="none" w:sz="0" w:space="0" w:color="auto"/>
        <w:right w:val="none" w:sz="0" w:space="0" w:color="auto"/>
      </w:divBdr>
    </w:div>
    <w:div w:id="201093705">
      <w:bodyDiv w:val="1"/>
      <w:marLeft w:val="0"/>
      <w:marRight w:val="0"/>
      <w:marTop w:val="0"/>
      <w:marBottom w:val="0"/>
      <w:divBdr>
        <w:top w:val="none" w:sz="0" w:space="0" w:color="auto"/>
        <w:left w:val="none" w:sz="0" w:space="0" w:color="auto"/>
        <w:bottom w:val="none" w:sz="0" w:space="0" w:color="auto"/>
        <w:right w:val="none" w:sz="0" w:space="0" w:color="auto"/>
      </w:divBdr>
    </w:div>
    <w:div w:id="207841213">
      <w:bodyDiv w:val="1"/>
      <w:marLeft w:val="0"/>
      <w:marRight w:val="0"/>
      <w:marTop w:val="0"/>
      <w:marBottom w:val="0"/>
      <w:divBdr>
        <w:top w:val="none" w:sz="0" w:space="0" w:color="auto"/>
        <w:left w:val="none" w:sz="0" w:space="0" w:color="auto"/>
        <w:bottom w:val="none" w:sz="0" w:space="0" w:color="auto"/>
        <w:right w:val="none" w:sz="0" w:space="0" w:color="auto"/>
      </w:divBdr>
    </w:div>
    <w:div w:id="210655319">
      <w:bodyDiv w:val="1"/>
      <w:marLeft w:val="0"/>
      <w:marRight w:val="0"/>
      <w:marTop w:val="0"/>
      <w:marBottom w:val="0"/>
      <w:divBdr>
        <w:top w:val="none" w:sz="0" w:space="0" w:color="auto"/>
        <w:left w:val="none" w:sz="0" w:space="0" w:color="auto"/>
        <w:bottom w:val="none" w:sz="0" w:space="0" w:color="auto"/>
        <w:right w:val="none" w:sz="0" w:space="0" w:color="auto"/>
      </w:divBdr>
    </w:div>
    <w:div w:id="218052553">
      <w:bodyDiv w:val="1"/>
      <w:marLeft w:val="0"/>
      <w:marRight w:val="0"/>
      <w:marTop w:val="0"/>
      <w:marBottom w:val="0"/>
      <w:divBdr>
        <w:top w:val="none" w:sz="0" w:space="0" w:color="auto"/>
        <w:left w:val="none" w:sz="0" w:space="0" w:color="auto"/>
        <w:bottom w:val="none" w:sz="0" w:space="0" w:color="auto"/>
        <w:right w:val="none" w:sz="0" w:space="0" w:color="auto"/>
      </w:divBdr>
    </w:div>
    <w:div w:id="219902313">
      <w:bodyDiv w:val="1"/>
      <w:marLeft w:val="0"/>
      <w:marRight w:val="0"/>
      <w:marTop w:val="0"/>
      <w:marBottom w:val="0"/>
      <w:divBdr>
        <w:top w:val="none" w:sz="0" w:space="0" w:color="auto"/>
        <w:left w:val="none" w:sz="0" w:space="0" w:color="auto"/>
        <w:bottom w:val="none" w:sz="0" w:space="0" w:color="auto"/>
        <w:right w:val="none" w:sz="0" w:space="0" w:color="auto"/>
      </w:divBdr>
    </w:div>
    <w:div w:id="226495723">
      <w:bodyDiv w:val="1"/>
      <w:marLeft w:val="0"/>
      <w:marRight w:val="0"/>
      <w:marTop w:val="0"/>
      <w:marBottom w:val="0"/>
      <w:divBdr>
        <w:top w:val="none" w:sz="0" w:space="0" w:color="auto"/>
        <w:left w:val="none" w:sz="0" w:space="0" w:color="auto"/>
        <w:bottom w:val="none" w:sz="0" w:space="0" w:color="auto"/>
        <w:right w:val="none" w:sz="0" w:space="0" w:color="auto"/>
      </w:divBdr>
      <w:divsChild>
        <w:div w:id="984434152">
          <w:marLeft w:val="0"/>
          <w:marRight w:val="0"/>
          <w:marTop w:val="0"/>
          <w:marBottom w:val="0"/>
          <w:divBdr>
            <w:top w:val="none" w:sz="0" w:space="0" w:color="auto"/>
            <w:left w:val="none" w:sz="0" w:space="0" w:color="auto"/>
            <w:bottom w:val="none" w:sz="0" w:space="0" w:color="auto"/>
            <w:right w:val="none" w:sz="0" w:space="0" w:color="auto"/>
          </w:divBdr>
        </w:div>
        <w:div w:id="1890415294">
          <w:marLeft w:val="0"/>
          <w:marRight w:val="0"/>
          <w:marTop w:val="0"/>
          <w:marBottom w:val="0"/>
          <w:divBdr>
            <w:top w:val="none" w:sz="0" w:space="0" w:color="auto"/>
            <w:left w:val="none" w:sz="0" w:space="0" w:color="auto"/>
            <w:bottom w:val="none" w:sz="0" w:space="0" w:color="auto"/>
            <w:right w:val="none" w:sz="0" w:space="0" w:color="auto"/>
          </w:divBdr>
        </w:div>
        <w:div w:id="419987453">
          <w:marLeft w:val="0"/>
          <w:marRight w:val="0"/>
          <w:marTop w:val="0"/>
          <w:marBottom w:val="0"/>
          <w:divBdr>
            <w:top w:val="none" w:sz="0" w:space="0" w:color="auto"/>
            <w:left w:val="none" w:sz="0" w:space="0" w:color="auto"/>
            <w:bottom w:val="none" w:sz="0" w:space="0" w:color="auto"/>
            <w:right w:val="none" w:sz="0" w:space="0" w:color="auto"/>
          </w:divBdr>
        </w:div>
        <w:div w:id="968588043">
          <w:marLeft w:val="0"/>
          <w:marRight w:val="0"/>
          <w:marTop w:val="0"/>
          <w:marBottom w:val="0"/>
          <w:divBdr>
            <w:top w:val="none" w:sz="0" w:space="0" w:color="auto"/>
            <w:left w:val="none" w:sz="0" w:space="0" w:color="auto"/>
            <w:bottom w:val="none" w:sz="0" w:space="0" w:color="auto"/>
            <w:right w:val="none" w:sz="0" w:space="0" w:color="auto"/>
          </w:divBdr>
        </w:div>
      </w:divsChild>
    </w:div>
    <w:div w:id="231307597">
      <w:bodyDiv w:val="1"/>
      <w:marLeft w:val="0"/>
      <w:marRight w:val="0"/>
      <w:marTop w:val="0"/>
      <w:marBottom w:val="0"/>
      <w:divBdr>
        <w:top w:val="none" w:sz="0" w:space="0" w:color="auto"/>
        <w:left w:val="none" w:sz="0" w:space="0" w:color="auto"/>
        <w:bottom w:val="none" w:sz="0" w:space="0" w:color="auto"/>
        <w:right w:val="none" w:sz="0" w:space="0" w:color="auto"/>
      </w:divBdr>
    </w:div>
    <w:div w:id="237715901">
      <w:bodyDiv w:val="1"/>
      <w:marLeft w:val="0"/>
      <w:marRight w:val="0"/>
      <w:marTop w:val="0"/>
      <w:marBottom w:val="0"/>
      <w:divBdr>
        <w:top w:val="none" w:sz="0" w:space="0" w:color="auto"/>
        <w:left w:val="none" w:sz="0" w:space="0" w:color="auto"/>
        <w:bottom w:val="none" w:sz="0" w:space="0" w:color="auto"/>
        <w:right w:val="none" w:sz="0" w:space="0" w:color="auto"/>
      </w:divBdr>
    </w:div>
    <w:div w:id="249435590">
      <w:bodyDiv w:val="1"/>
      <w:marLeft w:val="0"/>
      <w:marRight w:val="0"/>
      <w:marTop w:val="0"/>
      <w:marBottom w:val="0"/>
      <w:divBdr>
        <w:top w:val="none" w:sz="0" w:space="0" w:color="auto"/>
        <w:left w:val="none" w:sz="0" w:space="0" w:color="auto"/>
        <w:bottom w:val="none" w:sz="0" w:space="0" w:color="auto"/>
        <w:right w:val="none" w:sz="0" w:space="0" w:color="auto"/>
      </w:divBdr>
    </w:div>
    <w:div w:id="261187460">
      <w:bodyDiv w:val="1"/>
      <w:marLeft w:val="0"/>
      <w:marRight w:val="0"/>
      <w:marTop w:val="0"/>
      <w:marBottom w:val="0"/>
      <w:divBdr>
        <w:top w:val="none" w:sz="0" w:space="0" w:color="auto"/>
        <w:left w:val="none" w:sz="0" w:space="0" w:color="auto"/>
        <w:bottom w:val="none" w:sz="0" w:space="0" w:color="auto"/>
        <w:right w:val="none" w:sz="0" w:space="0" w:color="auto"/>
      </w:divBdr>
    </w:div>
    <w:div w:id="261646314">
      <w:bodyDiv w:val="1"/>
      <w:marLeft w:val="0"/>
      <w:marRight w:val="0"/>
      <w:marTop w:val="0"/>
      <w:marBottom w:val="0"/>
      <w:divBdr>
        <w:top w:val="none" w:sz="0" w:space="0" w:color="auto"/>
        <w:left w:val="none" w:sz="0" w:space="0" w:color="auto"/>
        <w:bottom w:val="none" w:sz="0" w:space="0" w:color="auto"/>
        <w:right w:val="none" w:sz="0" w:space="0" w:color="auto"/>
      </w:divBdr>
    </w:div>
    <w:div w:id="303851121">
      <w:bodyDiv w:val="1"/>
      <w:marLeft w:val="0"/>
      <w:marRight w:val="0"/>
      <w:marTop w:val="0"/>
      <w:marBottom w:val="0"/>
      <w:divBdr>
        <w:top w:val="none" w:sz="0" w:space="0" w:color="auto"/>
        <w:left w:val="none" w:sz="0" w:space="0" w:color="auto"/>
        <w:bottom w:val="none" w:sz="0" w:space="0" w:color="auto"/>
        <w:right w:val="none" w:sz="0" w:space="0" w:color="auto"/>
      </w:divBdr>
    </w:div>
    <w:div w:id="307784362">
      <w:bodyDiv w:val="1"/>
      <w:marLeft w:val="0"/>
      <w:marRight w:val="0"/>
      <w:marTop w:val="0"/>
      <w:marBottom w:val="0"/>
      <w:divBdr>
        <w:top w:val="none" w:sz="0" w:space="0" w:color="auto"/>
        <w:left w:val="none" w:sz="0" w:space="0" w:color="auto"/>
        <w:bottom w:val="none" w:sz="0" w:space="0" w:color="auto"/>
        <w:right w:val="none" w:sz="0" w:space="0" w:color="auto"/>
      </w:divBdr>
    </w:div>
    <w:div w:id="316108990">
      <w:bodyDiv w:val="1"/>
      <w:marLeft w:val="0"/>
      <w:marRight w:val="0"/>
      <w:marTop w:val="0"/>
      <w:marBottom w:val="0"/>
      <w:divBdr>
        <w:top w:val="none" w:sz="0" w:space="0" w:color="auto"/>
        <w:left w:val="none" w:sz="0" w:space="0" w:color="auto"/>
        <w:bottom w:val="none" w:sz="0" w:space="0" w:color="auto"/>
        <w:right w:val="none" w:sz="0" w:space="0" w:color="auto"/>
      </w:divBdr>
      <w:divsChild>
        <w:div w:id="1216356534">
          <w:marLeft w:val="0"/>
          <w:marRight w:val="0"/>
          <w:marTop w:val="0"/>
          <w:marBottom w:val="0"/>
          <w:divBdr>
            <w:top w:val="none" w:sz="0" w:space="0" w:color="auto"/>
            <w:left w:val="none" w:sz="0" w:space="0" w:color="auto"/>
            <w:bottom w:val="none" w:sz="0" w:space="0" w:color="auto"/>
            <w:right w:val="none" w:sz="0" w:space="0" w:color="auto"/>
          </w:divBdr>
          <w:divsChild>
            <w:div w:id="1733848544">
              <w:marLeft w:val="0"/>
              <w:marRight w:val="0"/>
              <w:marTop w:val="0"/>
              <w:marBottom w:val="0"/>
              <w:divBdr>
                <w:top w:val="none" w:sz="0" w:space="0" w:color="auto"/>
                <w:left w:val="none" w:sz="0" w:space="0" w:color="auto"/>
                <w:bottom w:val="none" w:sz="0" w:space="0" w:color="auto"/>
                <w:right w:val="none" w:sz="0" w:space="0" w:color="auto"/>
              </w:divBdr>
              <w:divsChild>
                <w:div w:id="570235184">
                  <w:marLeft w:val="0"/>
                  <w:marRight w:val="0"/>
                  <w:marTop w:val="0"/>
                  <w:marBottom w:val="0"/>
                  <w:divBdr>
                    <w:top w:val="none" w:sz="0" w:space="0" w:color="auto"/>
                    <w:left w:val="none" w:sz="0" w:space="0" w:color="auto"/>
                    <w:bottom w:val="none" w:sz="0" w:space="0" w:color="auto"/>
                    <w:right w:val="none" w:sz="0" w:space="0" w:color="auto"/>
                  </w:divBdr>
                  <w:divsChild>
                    <w:div w:id="989944649">
                      <w:marLeft w:val="0"/>
                      <w:marRight w:val="0"/>
                      <w:marTop w:val="0"/>
                      <w:marBottom w:val="0"/>
                      <w:divBdr>
                        <w:top w:val="none" w:sz="0" w:space="0" w:color="auto"/>
                        <w:left w:val="none" w:sz="0" w:space="0" w:color="auto"/>
                        <w:bottom w:val="none" w:sz="0" w:space="0" w:color="auto"/>
                        <w:right w:val="none" w:sz="0" w:space="0" w:color="auto"/>
                      </w:divBdr>
                      <w:divsChild>
                        <w:div w:id="91439755">
                          <w:marLeft w:val="0"/>
                          <w:marRight w:val="0"/>
                          <w:marTop w:val="450"/>
                          <w:marBottom w:val="450"/>
                          <w:divBdr>
                            <w:top w:val="single" w:sz="6" w:space="23" w:color="D8D8D8"/>
                            <w:left w:val="none" w:sz="0" w:space="0" w:color="auto"/>
                            <w:bottom w:val="none" w:sz="0" w:space="0" w:color="auto"/>
                            <w:right w:val="none" w:sz="0" w:space="0" w:color="auto"/>
                          </w:divBdr>
                          <w:divsChild>
                            <w:div w:id="1324554285">
                              <w:marLeft w:val="0"/>
                              <w:marRight w:val="0"/>
                              <w:marTop w:val="0"/>
                              <w:marBottom w:val="0"/>
                              <w:divBdr>
                                <w:top w:val="none" w:sz="0" w:space="0" w:color="auto"/>
                                <w:left w:val="none" w:sz="0" w:space="0" w:color="auto"/>
                                <w:bottom w:val="none" w:sz="0" w:space="0" w:color="auto"/>
                                <w:right w:val="none" w:sz="0" w:space="0" w:color="auto"/>
                              </w:divBdr>
                            </w:div>
                          </w:divsChild>
                        </w:div>
                        <w:div w:id="1036274248">
                          <w:marLeft w:val="0"/>
                          <w:marRight w:val="0"/>
                          <w:marTop w:val="450"/>
                          <w:marBottom w:val="450"/>
                          <w:divBdr>
                            <w:top w:val="single" w:sz="6" w:space="23" w:color="D8D8D8"/>
                            <w:left w:val="none" w:sz="0" w:space="0" w:color="auto"/>
                            <w:bottom w:val="none" w:sz="0" w:space="0" w:color="auto"/>
                            <w:right w:val="none" w:sz="0" w:space="0" w:color="auto"/>
                          </w:divBdr>
                          <w:divsChild>
                            <w:div w:id="73938719">
                              <w:marLeft w:val="0"/>
                              <w:marRight w:val="0"/>
                              <w:marTop w:val="0"/>
                              <w:marBottom w:val="0"/>
                              <w:divBdr>
                                <w:top w:val="none" w:sz="0" w:space="0" w:color="auto"/>
                                <w:left w:val="none" w:sz="0" w:space="0" w:color="auto"/>
                                <w:bottom w:val="none" w:sz="0" w:space="0" w:color="auto"/>
                                <w:right w:val="none" w:sz="0" w:space="0" w:color="auto"/>
                              </w:divBdr>
                              <w:divsChild>
                                <w:div w:id="1597399210">
                                  <w:marLeft w:val="0"/>
                                  <w:marRight w:val="0"/>
                                  <w:marTop w:val="0"/>
                                  <w:marBottom w:val="330"/>
                                  <w:divBdr>
                                    <w:top w:val="none" w:sz="0" w:space="0" w:color="auto"/>
                                    <w:left w:val="none" w:sz="0" w:space="0" w:color="auto"/>
                                    <w:bottom w:val="none" w:sz="0" w:space="0" w:color="auto"/>
                                    <w:right w:val="none" w:sz="0" w:space="0" w:color="auto"/>
                                  </w:divBdr>
                                </w:div>
                                <w:div w:id="1888830042">
                                  <w:marLeft w:val="0"/>
                                  <w:marRight w:val="0"/>
                                  <w:marTop w:val="0"/>
                                  <w:marBottom w:val="0"/>
                                  <w:divBdr>
                                    <w:top w:val="none" w:sz="0" w:space="0" w:color="auto"/>
                                    <w:left w:val="none" w:sz="0" w:space="0" w:color="auto"/>
                                    <w:bottom w:val="none" w:sz="0" w:space="0" w:color="auto"/>
                                    <w:right w:val="none" w:sz="0" w:space="0" w:color="auto"/>
                                  </w:divBdr>
                                  <w:divsChild>
                                    <w:div w:id="190305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4258706">
              <w:marLeft w:val="0"/>
              <w:marRight w:val="0"/>
              <w:marTop w:val="0"/>
              <w:marBottom w:val="600"/>
              <w:divBdr>
                <w:top w:val="none" w:sz="0" w:space="0" w:color="auto"/>
                <w:left w:val="none" w:sz="0" w:space="0" w:color="auto"/>
                <w:bottom w:val="none" w:sz="0" w:space="0" w:color="auto"/>
                <w:right w:val="none" w:sz="0" w:space="0" w:color="auto"/>
              </w:divBdr>
              <w:divsChild>
                <w:div w:id="2065399681">
                  <w:marLeft w:val="0"/>
                  <w:marRight w:val="0"/>
                  <w:marTop w:val="0"/>
                  <w:marBottom w:val="0"/>
                  <w:divBdr>
                    <w:top w:val="none" w:sz="0" w:space="0" w:color="auto"/>
                    <w:left w:val="none" w:sz="0" w:space="0" w:color="auto"/>
                    <w:bottom w:val="none" w:sz="0" w:space="0" w:color="auto"/>
                    <w:right w:val="none" w:sz="0" w:space="0" w:color="auto"/>
                  </w:divBdr>
                  <w:divsChild>
                    <w:div w:id="147088938">
                      <w:marLeft w:val="0"/>
                      <w:marRight w:val="0"/>
                      <w:marTop w:val="0"/>
                      <w:marBottom w:val="0"/>
                      <w:divBdr>
                        <w:top w:val="single" w:sz="2" w:space="0" w:color="DFDFDF"/>
                        <w:left w:val="single" w:sz="2" w:space="0" w:color="DFDFDF"/>
                        <w:bottom w:val="single" w:sz="2" w:space="0" w:color="DFDFDF"/>
                        <w:right w:val="single" w:sz="2" w:space="0" w:color="DFDFDF"/>
                      </w:divBdr>
                      <w:divsChild>
                        <w:div w:id="1678069320">
                          <w:marLeft w:val="0"/>
                          <w:marRight w:val="0"/>
                          <w:marTop w:val="0"/>
                          <w:marBottom w:val="375"/>
                          <w:divBdr>
                            <w:top w:val="single" w:sz="6" w:space="11" w:color="D8D8D8"/>
                            <w:left w:val="none" w:sz="0" w:space="0" w:color="auto"/>
                            <w:bottom w:val="none" w:sz="0" w:space="0" w:color="auto"/>
                            <w:right w:val="none" w:sz="0" w:space="0" w:color="auto"/>
                          </w:divBdr>
                          <w:divsChild>
                            <w:div w:id="1725987281">
                              <w:marLeft w:val="0"/>
                              <w:marRight w:val="0"/>
                              <w:marTop w:val="0"/>
                              <w:marBottom w:val="0"/>
                              <w:divBdr>
                                <w:top w:val="none" w:sz="0" w:space="0" w:color="auto"/>
                                <w:left w:val="none" w:sz="0" w:space="0" w:color="auto"/>
                                <w:bottom w:val="none" w:sz="0" w:space="0" w:color="auto"/>
                                <w:right w:val="none" w:sz="0" w:space="0" w:color="auto"/>
                              </w:divBdr>
                              <w:divsChild>
                                <w:div w:id="1700734721">
                                  <w:marLeft w:val="0"/>
                                  <w:marRight w:val="0"/>
                                  <w:marTop w:val="0"/>
                                  <w:marBottom w:val="0"/>
                                  <w:divBdr>
                                    <w:top w:val="none" w:sz="0" w:space="0" w:color="auto"/>
                                    <w:left w:val="none" w:sz="0" w:space="0" w:color="auto"/>
                                    <w:bottom w:val="none" w:sz="0" w:space="0" w:color="auto"/>
                                    <w:right w:val="none" w:sz="0" w:space="0" w:color="auto"/>
                                  </w:divBdr>
                                </w:div>
                                <w:div w:id="1692610002">
                                  <w:marLeft w:val="0"/>
                                  <w:marRight w:val="30"/>
                                  <w:marTop w:val="0"/>
                                  <w:marBottom w:val="0"/>
                                  <w:divBdr>
                                    <w:top w:val="none" w:sz="0" w:space="0" w:color="auto"/>
                                    <w:left w:val="none" w:sz="0" w:space="0" w:color="auto"/>
                                    <w:bottom w:val="none" w:sz="0" w:space="0" w:color="auto"/>
                                    <w:right w:val="none" w:sz="0" w:space="0" w:color="auto"/>
                                  </w:divBdr>
                                </w:div>
                              </w:divsChild>
                            </w:div>
                          </w:divsChild>
                        </w:div>
                        <w:div w:id="660355860">
                          <w:marLeft w:val="-166"/>
                          <w:marRight w:val="0"/>
                          <w:marTop w:val="0"/>
                          <w:marBottom w:val="0"/>
                          <w:divBdr>
                            <w:top w:val="none" w:sz="0" w:space="0" w:color="auto"/>
                            <w:left w:val="none" w:sz="0" w:space="0" w:color="auto"/>
                            <w:bottom w:val="none" w:sz="0" w:space="0" w:color="auto"/>
                            <w:right w:val="none" w:sz="0" w:space="0" w:color="auto"/>
                          </w:divBdr>
                          <w:divsChild>
                            <w:div w:id="79260203">
                              <w:marLeft w:val="0"/>
                              <w:marRight w:val="0"/>
                              <w:marTop w:val="0"/>
                              <w:marBottom w:val="45"/>
                              <w:divBdr>
                                <w:top w:val="single" w:sz="2" w:space="0" w:color="A9A9A9"/>
                                <w:left w:val="single" w:sz="2" w:space="0" w:color="A9A9A9"/>
                                <w:bottom w:val="single" w:sz="2" w:space="0" w:color="A9A9A9"/>
                                <w:right w:val="single" w:sz="2" w:space="0" w:color="A9A9A9"/>
                              </w:divBdr>
                              <w:divsChild>
                                <w:div w:id="860977024">
                                  <w:marLeft w:val="0"/>
                                  <w:marRight w:val="0"/>
                                  <w:marTop w:val="0"/>
                                  <w:marBottom w:val="0"/>
                                  <w:divBdr>
                                    <w:top w:val="none" w:sz="0" w:space="0" w:color="auto"/>
                                    <w:left w:val="none" w:sz="0" w:space="0" w:color="auto"/>
                                    <w:bottom w:val="none" w:sz="0" w:space="0" w:color="auto"/>
                                    <w:right w:val="none" w:sz="0" w:space="0" w:color="auto"/>
                                  </w:divBdr>
                                  <w:divsChild>
                                    <w:div w:id="1856114560">
                                      <w:marLeft w:val="170"/>
                                      <w:marRight w:val="0"/>
                                      <w:marTop w:val="0"/>
                                      <w:marBottom w:val="150"/>
                                      <w:divBdr>
                                        <w:top w:val="single" w:sz="2" w:space="0" w:color="E4E4E4"/>
                                        <w:left w:val="single" w:sz="2" w:space="0" w:color="E4E4E4"/>
                                        <w:bottom w:val="single" w:sz="2" w:space="0" w:color="E4E4E4"/>
                                        <w:right w:val="single" w:sz="2" w:space="0" w:color="E4E4E4"/>
                                      </w:divBdr>
                                    </w:div>
                                    <w:div w:id="1901557921">
                                      <w:marLeft w:val="300"/>
                                      <w:marRight w:val="0"/>
                                      <w:marTop w:val="0"/>
                                      <w:marBottom w:val="150"/>
                                      <w:divBdr>
                                        <w:top w:val="single" w:sz="2" w:space="0" w:color="E4E4E4"/>
                                        <w:left w:val="single" w:sz="2" w:space="0" w:color="E4E4E4"/>
                                        <w:bottom w:val="single" w:sz="2" w:space="0" w:color="E4E4E4"/>
                                        <w:right w:val="single" w:sz="2" w:space="0" w:color="E4E4E4"/>
                                      </w:divBdr>
                                    </w:div>
                                    <w:div w:id="1848403546">
                                      <w:marLeft w:val="300"/>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144973942">
              <w:marLeft w:val="0"/>
              <w:marRight w:val="0"/>
              <w:marTop w:val="0"/>
              <w:marBottom w:val="600"/>
              <w:divBdr>
                <w:top w:val="none" w:sz="0" w:space="0" w:color="auto"/>
                <w:left w:val="none" w:sz="0" w:space="0" w:color="auto"/>
                <w:bottom w:val="none" w:sz="0" w:space="0" w:color="auto"/>
                <w:right w:val="none" w:sz="0" w:space="0" w:color="auto"/>
              </w:divBdr>
              <w:divsChild>
                <w:div w:id="46495536">
                  <w:marLeft w:val="0"/>
                  <w:marRight w:val="0"/>
                  <w:marTop w:val="0"/>
                  <w:marBottom w:val="0"/>
                  <w:divBdr>
                    <w:top w:val="none" w:sz="0" w:space="0" w:color="auto"/>
                    <w:left w:val="none" w:sz="0" w:space="0" w:color="auto"/>
                    <w:bottom w:val="none" w:sz="0" w:space="0" w:color="auto"/>
                    <w:right w:val="none" w:sz="0" w:space="0" w:color="auto"/>
                  </w:divBdr>
                  <w:divsChild>
                    <w:div w:id="1336229562">
                      <w:marLeft w:val="0"/>
                      <w:marRight w:val="0"/>
                      <w:marTop w:val="0"/>
                      <w:marBottom w:val="0"/>
                      <w:divBdr>
                        <w:top w:val="single" w:sz="2" w:space="0" w:color="DFDFDF"/>
                        <w:left w:val="single" w:sz="2" w:space="0" w:color="DFDFDF"/>
                        <w:bottom w:val="single" w:sz="2" w:space="0" w:color="DFDFDF"/>
                        <w:right w:val="single" w:sz="2" w:space="0" w:color="DFDFDF"/>
                      </w:divBdr>
                      <w:divsChild>
                        <w:div w:id="725373623">
                          <w:marLeft w:val="-166"/>
                          <w:marRight w:val="0"/>
                          <w:marTop w:val="0"/>
                          <w:marBottom w:val="0"/>
                          <w:divBdr>
                            <w:top w:val="none" w:sz="0" w:space="0" w:color="auto"/>
                            <w:left w:val="none" w:sz="0" w:space="0" w:color="auto"/>
                            <w:bottom w:val="none" w:sz="0" w:space="0" w:color="auto"/>
                            <w:right w:val="none" w:sz="0" w:space="0" w:color="auto"/>
                          </w:divBdr>
                          <w:divsChild>
                            <w:div w:id="75716635">
                              <w:marLeft w:val="0"/>
                              <w:marRight w:val="0"/>
                              <w:marTop w:val="0"/>
                              <w:marBottom w:val="45"/>
                              <w:divBdr>
                                <w:top w:val="single" w:sz="2" w:space="0" w:color="A9A9A9"/>
                                <w:left w:val="single" w:sz="2" w:space="0" w:color="A9A9A9"/>
                                <w:bottom w:val="single" w:sz="2" w:space="0" w:color="A9A9A9"/>
                                <w:right w:val="single" w:sz="2" w:space="0" w:color="A9A9A9"/>
                              </w:divBdr>
                              <w:divsChild>
                                <w:div w:id="592710033">
                                  <w:marLeft w:val="0"/>
                                  <w:marRight w:val="0"/>
                                  <w:marTop w:val="0"/>
                                  <w:marBottom w:val="0"/>
                                  <w:divBdr>
                                    <w:top w:val="none" w:sz="0" w:space="0" w:color="auto"/>
                                    <w:left w:val="none" w:sz="0" w:space="0" w:color="auto"/>
                                    <w:bottom w:val="none" w:sz="0" w:space="0" w:color="auto"/>
                                    <w:right w:val="none" w:sz="0" w:space="0" w:color="auto"/>
                                  </w:divBdr>
                                  <w:divsChild>
                                    <w:div w:id="642080986">
                                      <w:marLeft w:val="170"/>
                                      <w:marRight w:val="0"/>
                                      <w:marTop w:val="0"/>
                                      <w:marBottom w:val="150"/>
                                      <w:divBdr>
                                        <w:top w:val="single" w:sz="2" w:space="0" w:color="E4E4E4"/>
                                        <w:left w:val="single" w:sz="2" w:space="0" w:color="E4E4E4"/>
                                        <w:bottom w:val="single" w:sz="2" w:space="0" w:color="E4E4E4"/>
                                        <w:right w:val="single" w:sz="2" w:space="0" w:color="E4E4E4"/>
                                      </w:divBdr>
                                    </w:div>
                                    <w:div w:id="1857229512">
                                      <w:marLeft w:val="300"/>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1339114243">
              <w:marLeft w:val="0"/>
              <w:marRight w:val="0"/>
              <w:marTop w:val="0"/>
              <w:marBottom w:val="600"/>
              <w:divBdr>
                <w:top w:val="none" w:sz="0" w:space="0" w:color="auto"/>
                <w:left w:val="none" w:sz="0" w:space="0" w:color="auto"/>
                <w:bottom w:val="none" w:sz="0" w:space="0" w:color="auto"/>
                <w:right w:val="none" w:sz="0" w:space="0" w:color="auto"/>
              </w:divBdr>
              <w:divsChild>
                <w:div w:id="1557469221">
                  <w:marLeft w:val="0"/>
                  <w:marRight w:val="0"/>
                  <w:marTop w:val="0"/>
                  <w:marBottom w:val="0"/>
                  <w:divBdr>
                    <w:top w:val="none" w:sz="0" w:space="0" w:color="auto"/>
                    <w:left w:val="none" w:sz="0" w:space="0" w:color="auto"/>
                    <w:bottom w:val="none" w:sz="0" w:space="0" w:color="auto"/>
                    <w:right w:val="none" w:sz="0" w:space="0" w:color="auto"/>
                  </w:divBdr>
                  <w:divsChild>
                    <w:div w:id="592518432">
                      <w:marLeft w:val="0"/>
                      <w:marRight w:val="0"/>
                      <w:marTop w:val="0"/>
                      <w:marBottom w:val="0"/>
                      <w:divBdr>
                        <w:top w:val="single" w:sz="2" w:space="0" w:color="DFDFDF"/>
                        <w:left w:val="single" w:sz="2" w:space="0" w:color="DFDFDF"/>
                        <w:bottom w:val="single" w:sz="2" w:space="0" w:color="DFDFDF"/>
                        <w:right w:val="single" w:sz="2" w:space="0" w:color="DFDFDF"/>
                      </w:divBdr>
                      <w:divsChild>
                        <w:div w:id="260575104">
                          <w:marLeft w:val="-166"/>
                          <w:marRight w:val="0"/>
                          <w:marTop w:val="0"/>
                          <w:marBottom w:val="0"/>
                          <w:divBdr>
                            <w:top w:val="none" w:sz="0" w:space="0" w:color="auto"/>
                            <w:left w:val="none" w:sz="0" w:space="0" w:color="auto"/>
                            <w:bottom w:val="none" w:sz="0" w:space="0" w:color="auto"/>
                            <w:right w:val="none" w:sz="0" w:space="0" w:color="auto"/>
                          </w:divBdr>
                          <w:divsChild>
                            <w:div w:id="1904024989">
                              <w:marLeft w:val="0"/>
                              <w:marRight w:val="0"/>
                              <w:marTop w:val="0"/>
                              <w:marBottom w:val="45"/>
                              <w:divBdr>
                                <w:top w:val="single" w:sz="2" w:space="0" w:color="A9A9A9"/>
                                <w:left w:val="single" w:sz="2" w:space="0" w:color="A9A9A9"/>
                                <w:bottom w:val="single" w:sz="2" w:space="0" w:color="A9A9A9"/>
                                <w:right w:val="single" w:sz="2" w:space="0" w:color="A9A9A9"/>
                              </w:divBdr>
                              <w:divsChild>
                                <w:div w:id="69087939">
                                  <w:marLeft w:val="0"/>
                                  <w:marRight w:val="0"/>
                                  <w:marTop w:val="0"/>
                                  <w:marBottom w:val="0"/>
                                  <w:divBdr>
                                    <w:top w:val="none" w:sz="0" w:space="0" w:color="auto"/>
                                    <w:left w:val="none" w:sz="0" w:space="0" w:color="auto"/>
                                    <w:bottom w:val="none" w:sz="0" w:space="0" w:color="auto"/>
                                    <w:right w:val="none" w:sz="0" w:space="0" w:color="auto"/>
                                  </w:divBdr>
                                  <w:divsChild>
                                    <w:div w:id="741559762">
                                      <w:marLeft w:val="170"/>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139613436">
              <w:marLeft w:val="0"/>
              <w:marRight w:val="0"/>
              <w:marTop w:val="0"/>
              <w:marBottom w:val="600"/>
              <w:divBdr>
                <w:top w:val="none" w:sz="0" w:space="0" w:color="auto"/>
                <w:left w:val="none" w:sz="0" w:space="0" w:color="auto"/>
                <w:bottom w:val="none" w:sz="0" w:space="0" w:color="auto"/>
                <w:right w:val="none" w:sz="0" w:space="0" w:color="auto"/>
              </w:divBdr>
              <w:divsChild>
                <w:div w:id="663826963">
                  <w:marLeft w:val="0"/>
                  <w:marRight w:val="0"/>
                  <w:marTop w:val="0"/>
                  <w:marBottom w:val="0"/>
                  <w:divBdr>
                    <w:top w:val="none" w:sz="0" w:space="0" w:color="auto"/>
                    <w:left w:val="none" w:sz="0" w:space="0" w:color="auto"/>
                    <w:bottom w:val="none" w:sz="0" w:space="0" w:color="auto"/>
                    <w:right w:val="none" w:sz="0" w:space="0" w:color="auto"/>
                  </w:divBdr>
                  <w:divsChild>
                    <w:div w:id="569000595">
                      <w:marLeft w:val="0"/>
                      <w:marRight w:val="0"/>
                      <w:marTop w:val="0"/>
                      <w:marBottom w:val="0"/>
                      <w:divBdr>
                        <w:top w:val="single" w:sz="2" w:space="0" w:color="DFDFDF"/>
                        <w:left w:val="single" w:sz="2" w:space="0" w:color="DFDFDF"/>
                        <w:bottom w:val="single" w:sz="2" w:space="0" w:color="DFDFDF"/>
                        <w:right w:val="single" w:sz="2" w:space="0" w:color="DFDFDF"/>
                      </w:divBdr>
                      <w:divsChild>
                        <w:div w:id="1995794590">
                          <w:marLeft w:val="-166"/>
                          <w:marRight w:val="0"/>
                          <w:marTop w:val="0"/>
                          <w:marBottom w:val="0"/>
                          <w:divBdr>
                            <w:top w:val="none" w:sz="0" w:space="0" w:color="auto"/>
                            <w:left w:val="none" w:sz="0" w:space="0" w:color="auto"/>
                            <w:bottom w:val="none" w:sz="0" w:space="0" w:color="auto"/>
                            <w:right w:val="none" w:sz="0" w:space="0" w:color="auto"/>
                          </w:divBdr>
                          <w:divsChild>
                            <w:div w:id="892548096">
                              <w:marLeft w:val="0"/>
                              <w:marRight w:val="0"/>
                              <w:marTop w:val="0"/>
                              <w:marBottom w:val="45"/>
                              <w:divBdr>
                                <w:top w:val="single" w:sz="2" w:space="0" w:color="A9A9A9"/>
                                <w:left w:val="single" w:sz="2" w:space="0" w:color="A9A9A9"/>
                                <w:bottom w:val="single" w:sz="2" w:space="0" w:color="A9A9A9"/>
                                <w:right w:val="single" w:sz="2" w:space="0" w:color="A9A9A9"/>
                              </w:divBdr>
                              <w:divsChild>
                                <w:div w:id="2093116825">
                                  <w:marLeft w:val="0"/>
                                  <w:marRight w:val="0"/>
                                  <w:marTop w:val="0"/>
                                  <w:marBottom w:val="0"/>
                                  <w:divBdr>
                                    <w:top w:val="none" w:sz="0" w:space="0" w:color="auto"/>
                                    <w:left w:val="none" w:sz="0" w:space="0" w:color="auto"/>
                                    <w:bottom w:val="none" w:sz="0" w:space="0" w:color="auto"/>
                                    <w:right w:val="none" w:sz="0" w:space="0" w:color="auto"/>
                                  </w:divBdr>
                                  <w:divsChild>
                                    <w:div w:id="2128768681">
                                      <w:marLeft w:val="170"/>
                                      <w:marRight w:val="0"/>
                                      <w:marTop w:val="0"/>
                                      <w:marBottom w:val="150"/>
                                      <w:divBdr>
                                        <w:top w:val="single" w:sz="2" w:space="0" w:color="E4E4E4"/>
                                        <w:left w:val="single" w:sz="2" w:space="0" w:color="E4E4E4"/>
                                        <w:bottom w:val="single" w:sz="2" w:space="0" w:color="E4E4E4"/>
                                        <w:right w:val="single" w:sz="2" w:space="0" w:color="E4E4E4"/>
                                      </w:divBdr>
                                    </w:div>
                                    <w:div w:id="37172442">
                                      <w:marLeft w:val="300"/>
                                      <w:marRight w:val="0"/>
                                      <w:marTop w:val="0"/>
                                      <w:marBottom w:val="150"/>
                                      <w:divBdr>
                                        <w:top w:val="single" w:sz="2" w:space="0" w:color="E4E4E4"/>
                                        <w:left w:val="single" w:sz="2" w:space="0" w:color="E4E4E4"/>
                                        <w:bottom w:val="single" w:sz="2" w:space="0" w:color="E4E4E4"/>
                                        <w:right w:val="single" w:sz="2" w:space="0" w:color="E4E4E4"/>
                                      </w:divBdr>
                                    </w:div>
                                    <w:div w:id="301277897">
                                      <w:marLeft w:val="300"/>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1212880890">
              <w:marLeft w:val="0"/>
              <w:marRight w:val="0"/>
              <w:marTop w:val="0"/>
              <w:marBottom w:val="600"/>
              <w:divBdr>
                <w:top w:val="none" w:sz="0" w:space="0" w:color="auto"/>
                <w:left w:val="none" w:sz="0" w:space="0" w:color="auto"/>
                <w:bottom w:val="none" w:sz="0" w:space="0" w:color="auto"/>
                <w:right w:val="none" w:sz="0" w:space="0" w:color="auto"/>
              </w:divBdr>
              <w:divsChild>
                <w:div w:id="1116019689">
                  <w:marLeft w:val="0"/>
                  <w:marRight w:val="0"/>
                  <w:marTop w:val="0"/>
                  <w:marBottom w:val="0"/>
                  <w:divBdr>
                    <w:top w:val="none" w:sz="0" w:space="0" w:color="auto"/>
                    <w:left w:val="none" w:sz="0" w:space="0" w:color="auto"/>
                    <w:bottom w:val="none" w:sz="0" w:space="0" w:color="auto"/>
                    <w:right w:val="none" w:sz="0" w:space="0" w:color="auto"/>
                  </w:divBdr>
                  <w:divsChild>
                    <w:div w:id="1240600302">
                      <w:marLeft w:val="0"/>
                      <w:marRight w:val="0"/>
                      <w:marTop w:val="0"/>
                      <w:marBottom w:val="0"/>
                      <w:divBdr>
                        <w:top w:val="single" w:sz="2" w:space="0" w:color="DFDFDF"/>
                        <w:left w:val="single" w:sz="2" w:space="0" w:color="DFDFDF"/>
                        <w:bottom w:val="single" w:sz="2" w:space="0" w:color="DFDFDF"/>
                        <w:right w:val="single" w:sz="2" w:space="0" w:color="DFDFDF"/>
                      </w:divBdr>
                      <w:divsChild>
                        <w:div w:id="1720278284">
                          <w:marLeft w:val="-166"/>
                          <w:marRight w:val="0"/>
                          <w:marTop w:val="0"/>
                          <w:marBottom w:val="0"/>
                          <w:divBdr>
                            <w:top w:val="none" w:sz="0" w:space="0" w:color="auto"/>
                            <w:left w:val="none" w:sz="0" w:space="0" w:color="auto"/>
                            <w:bottom w:val="none" w:sz="0" w:space="0" w:color="auto"/>
                            <w:right w:val="none" w:sz="0" w:space="0" w:color="auto"/>
                          </w:divBdr>
                          <w:divsChild>
                            <w:div w:id="571281215">
                              <w:marLeft w:val="0"/>
                              <w:marRight w:val="0"/>
                              <w:marTop w:val="0"/>
                              <w:marBottom w:val="45"/>
                              <w:divBdr>
                                <w:top w:val="single" w:sz="2" w:space="0" w:color="A9A9A9"/>
                                <w:left w:val="single" w:sz="2" w:space="0" w:color="A9A9A9"/>
                                <w:bottom w:val="single" w:sz="2" w:space="0" w:color="A9A9A9"/>
                                <w:right w:val="single" w:sz="2" w:space="0" w:color="A9A9A9"/>
                              </w:divBdr>
                              <w:divsChild>
                                <w:div w:id="1227762061">
                                  <w:marLeft w:val="0"/>
                                  <w:marRight w:val="0"/>
                                  <w:marTop w:val="0"/>
                                  <w:marBottom w:val="0"/>
                                  <w:divBdr>
                                    <w:top w:val="none" w:sz="0" w:space="0" w:color="auto"/>
                                    <w:left w:val="none" w:sz="0" w:space="0" w:color="auto"/>
                                    <w:bottom w:val="none" w:sz="0" w:space="0" w:color="auto"/>
                                    <w:right w:val="none" w:sz="0" w:space="0" w:color="auto"/>
                                  </w:divBdr>
                                  <w:divsChild>
                                    <w:div w:id="1098865481">
                                      <w:marLeft w:val="170"/>
                                      <w:marRight w:val="0"/>
                                      <w:marTop w:val="0"/>
                                      <w:marBottom w:val="150"/>
                                      <w:divBdr>
                                        <w:top w:val="single" w:sz="2" w:space="0" w:color="E4E4E4"/>
                                        <w:left w:val="single" w:sz="2" w:space="0" w:color="E4E4E4"/>
                                        <w:bottom w:val="single" w:sz="2" w:space="0" w:color="E4E4E4"/>
                                        <w:right w:val="single" w:sz="2" w:space="0" w:color="E4E4E4"/>
                                      </w:divBdr>
                                    </w:div>
                                    <w:div w:id="1699814887">
                                      <w:marLeft w:val="300"/>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1235164015">
              <w:marLeft w:val="0"/>
              <w:marRight w:val="0"/>
              <w:marTop w:val="0"/>
              <w:marBottom w:val="600"/>
              <w:divBdr>
                <w:top w:val="none" w:sz="0" w:space="0" w:color="auto"/>
                <w:left w:val="none" w:sz="0" w:space="0" w:color="auto"/>
                <w:bottom w:val="none" w:sz="0" w:space="0" w:color="auto"/>
                <w:right w:val="none" w:sz="0" w:space="0" w:color="auto"/>
              </w:divBdr>
              <w:divsChild>
                <w:div w:id="298611058">
                  <w:marLeft w:val="0"/>
                  <w:marRight w:val="0"/>
                  <w:marTop w:val="0"/>
                  <w:marBottom w:val="0"/>
                  <w:divBdr>
                    <w:top w:val="none" w:sz="0" w:space="0" w:color="auto"/>
                    <w:left w:val="none" w:sz="0" w:space="0" w:color="auto"/>
                    <w:bottom w:val="none" w:sz="0" w:space="0" w:color="auto"/>
                    <w:right w:val="none" w:sz="0" w:space="0" w:color="auto"/>
                  </w:divBdr>
                  <w:divsChild>
                    <w:div w:id="1267932559">
                      <w:marLeft w:val="0"/>
                      <w:marRight w:val="0"/>
                      <w:marTop w:val="0"/>
                      <w:marBottom w:val="0"/>
                      <w:divBdr>
                        <w:top w:val="single" w:sz="2" w:space="0" w:color="DFDFDF"/>
                        <w:left w:val="single" w:sz="2" w:space="0" w:color="DFDFDF"/>
                        <w:bottom w:val="single" w:sz="2" w:space="0" w:color="DFDFDF"/>
                        <w:right w:val="single" w:sz="2" w:space="0" w:color="DFDFDF"/>
                      </w:divBdr>
                      <w:divsChild>
                        <w:div w:id="1874422310">
                          <w:marLeft w:val="-166"/>
                          <w:marRight w:val="0"/>
                          <w:marTop w:val="0"/>
                          <w:marBottom w:val="0"/>
                          <w:divBdr>
                            <w:top w:val="none" w:sz="0" w:space="0" w:color="auto"/>
                            <w:left w:val="none" w:sz="0" w:space="0" w:color="auto"/>
                            <w:bottom w:val="none" w:sz="0" w:space="0" w:color="auto"/>
                            <w:right w:val="none" w:sz="0" w:space="0" w:color="auto"/>
                          </w:divBdr>
                          <w:divsChild>
                            <w:div w:id="588123477">
                              <w:marLeft w:val="0"/>
                              <w:marRight w:val="0"/>
                              <w:marTop w:val="0"/>
                              <w:marBottom w:val="45"/>
                              <w:divBdr>
                                <w:top w:val="single" w:sz="2" w:space="0" w:color="A9A9A9"/>
                                <w:left w:val="single" w:sz="2" w:space="0" w:color="A9A9A9"/>
                                <w:bottom w:val="single" w:sz="2" w:space="0" w:color="A9A9A9"/>
                                <w:right w:val="single" w:sz="2" w:space="0" w:color="A9A9A9"/>
                              </w:divBdr>
                              <w:divsChild>
                                <w:div w:id="125776924">
                                  <w:marLeft w:val="0"/>
                                  <w:marRight w:val="0"/>
                                  <w:marTop w:val="0"/>
                                  <w:marBottom w:val="0"/>
                                  <w:divBdr>
                                    <w:top w:val="none" w:sz="0" w:space="0" w:color="auto"/>
                                    <w:left w:val="none" w:sz="0" w:space="0" w:color="auto"/>
                                    <w:bottom w:val="none" w:sz="0" w:space="0" w:color="auto"/>
                                    <w:right w:val="none" w:sz="0" w:space="0" w:color="auto"/>
                                  </w:divBdr>
                                  <w:divsChild>
                                    <w:div w:id="609969833">
                                      <w:marLeft w:val="170"/>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2019187309">
              <w:marLeft w:val="0"/>
              <w:marRight w:val="0"/>
              <w:marTop w:val="0"/>
              <w:marBottom w:val="600"/>
              <w:divBdr>
                <w:top w:val="none" w:sz="0" w:space="0" w:color="auto"/>
                <w:left w:val="none" w:sz="0" w:space="0" w:color="auto"/>
                <w:bottom w:val="none" w:sz="0" w:space="0" w:color="auto"/>
                <w:right w:val="none" w:sz="0" w:space="0" w:color="auto"/>
              </w:divBdr>
              <w:divsChild>
                <w:div w:id="1261334355">
                  <w:marLeft w:val="0"/>
                  <w:marRight w:val="0"/>
                  <w:marTop w:val="0"/>
                  <w:marBottom w:val="0"/>
                  <w:divBdr>
                    <w:top w:val="none" w:sz="0" w:space="0" w:color="auto"/>
                    <w:left w:val="none" w:sz="0" w:space="0" w:color="auto"/>
                    <w:bottom w:val="none" w:sz="0" w:space="0" w:color="auto"/>
                    <w:right w:val="none" w:sz="0" w:space="0" w:color="auto"/>
                  </w:divBdr>
                  <w:divsChild>
                    <w:div w:id="1640114481">
                      <w:marLeft w:val="0"/>
                      <w:marRight w:val="0"/>
                      <w:marTop w:val="0"/>
                      <w:marBottom w:val="0"/>
                      <w:divBdr>
                        <w:top w:val="single" w:sz="2" w:space="0" w:color="DFDFDF"/>
                        <w:left w:val="single" w:sz="2" w:space="0" w:color="DFDFDF"/>
                        <w:bottom w:val="single" w:sz="2" w:space="0" w:color="DFDFDF"/>
                        <w:right w:val="single" w:sz="2" w:space="0" w:color="DFDFDF"/>
                      </w:divBdr>
                      <w:divsChild>
                        <w:div w:id="762191830">
                          <w:marLeft w:val="-166"/>
                          <w:marRight w:val="0"/>
                          <w:marTop w:val="0"/>
                          <w:marBottom w:val="0"/>
                          <w:divBdr>
                            <w:top w:val="none" w:sz="0" w:space="0" w:color="auto"/>
                            <w:left w:val="none" w:sz="0" w:space="0" w:color="auto"/>
                            <w:bottom w:val="none" w:sz="0" w:space="0" w:color="auto"/>
                            <w:right w:val="none" w:sz="0" w:space="0" w:color="auto"/>
                          </w:divBdr>
                          <w:divsChild>
                            <w:div w:id="432290127">
                              <w:marLeft w:val="0"/>
                              <w:marRight w:val="0"/>
                              <w:marTop w:val="0"/>
                              <w:marBottom w:val="45"/>
                              <w:divBdr>
                                <w:top w:val="single" w:sz="2" w:space="0" w:color="A9A9A9"/>
                                <w:left w:val="single" w:sz="2" w:space="0" w:color="A9A9A9"/>
                                <w:bottom w:val="single" w:sz="2" w:space="0" w:color="A9A9A9"/>
                                <w:right w:val="single" w:sz="2" w:space="0" w:color="A9A9A9"/>
                              </w:divBdr>
                              <w:divsChild>
                                <w:div w:id="1426925134">
                                  <w:marLeft w:val="0"/>
                                  <w:marRight w:val="0"/>
                                  <w:marTop w:val="0"/>
                                  <w:marBottom w:val="0"/>
                                  <w:divBdr>
                                    <w:top w:val="none" w:sz="0" w:space="0" w:color="auto"/>
                                    <w:left w:val="none" w:sz="0" w:space="0" w:color="auto"/>
                                    <w:bottom w:val="none" w:sz="0" w:space="0" w:color="auto"/>
                                    <w:right w:val="none" w:sz="0" w:space="0" w:color="auto"/>
                                  </w:divBdr>
                                  <w:divsChild>
                                    <w:div w:id="258829141">
                                      <w:marLeft w:val="170"/>
                                      <w:marRight w:val="0"/>
                                      <w:marTop w:val="0"/>
                                      <w:marBottom w:val="150"/>
                                      <w:divBdr>
                                        <w:top w:val="single" w:sz="2" w:space="0" w:color="E4E4E4"/>
                                        <w:left w:val="single" w:sz="2" w:space="0" w:color="E4E4E4"/>
                                        <w:bottom w:val="single" w:sz="2" w:space="0" w:color="E4E4E4"/>
                                        <w:right w:val="single" w:sz="2" w:space="0" w:color="E4E4E4"/>
                                      </w:divBdr>
                                    </w:div>
                                    <w:div w:id="769856142">
                                      <w:marLeft w:val="300"/>
                                      <w:marRight w:val="0"/>
                                      <w:marTop w:val="0"/>
                                      <w:marBottom w:val="150"/>
                                      <w:divBdr>
                                        <w:top w:val="single" w:sz="2" w:space="0" w:color="E4E4E4"/>
                                        <w:left w:val="single" w:sz="2" w:space="0" w:color="E4E4E4"/>
                                        <w:bottom w:val="single" w:sz="2" w:space="0" w:color="E4E4E4"/>
                                        <w:right w:val="single" w:sz="2" w:space="0" w:color="E4E4E4"/>
                                      </w:divBdr>
                                    </w:div>
                                    <w:div w:id="1448890766">
                                      <w:marLeft w:val="300"/>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433744751">
              <w:marLeft w:val="0"/>
              <w:marRight w:val="0"/>
              <w:marTop w:val="0"/>
              <w:marBottom w:val="600"/>
              <w:divBdr>
                <w:top w:val="none" w:sz="0" w:space="0" w:color="auto"/>
                <w:left w:val="none" w:sz="0" w:space="0" w:color="auto"/>
                <w:bottom w:val="none" w:sz="0" w:space="0" w:color="auto"/>
                <w:right w:val="none" w:sz="0" w:space="0" w:color="auto"/>
              </w:divBdr>
              <w:divsChild>
                <w:div w:id="780028914">
                  <w:marLeft w:val="0"/>
                  <w:marRight w:val="0"/>
                  <w:marTop w:val="0"/>
                  <w:marBottom w:val="0"/>
                  <w:divBdr>
                    <w:top w:val="none" w:sz="0" w:space="0" w:color="auto"/>
                    <w:left w:val="none" w:sz="0" w:space="0" w:color="auto"/>
                    <w:bottom w:val="none" w:sz="0" w:space="0" w:color="auto"/>
                    <w:right w:val="none" w:sz="0" w:space="0" w:color="auto"/>
                  </w:divBdr>
                  <w:divsChild>
                    <w:div w:id="606543422">
                      <w:marLeft w:val="0"/>
                      <w:marRight w:val="0"/>
                      <w:marTop w:val="0"/>
                      <w:marBottom w:val="0"/>
                      <w:divBdr>
                        <w:top w:val="single" w:sz="2" w:space="0" w:color="DFDFDF"/>
                        <w:left w:val="single" w:sz="2" w:space="0" w:color="DFDFDF"/>
                        <w:bottom w:val="single" w:sz="2" w:space="0" w:color="DFDFDF"/>
                        <w:right w:val="single" w:sz="2" w:space="0" w:color="DFDFDF"/>
                      </w:divBdr>
                      <w:divsChild>
                        <w:div w:id="1193617829">
                          <w:marLeft w:val="-166"/>
                          <w:marRight w:val="0"/>
                          <w:marTop w:val="0"/>
                          <w:marBottom w:val="0"/>
                          <w:divBdr>
                            <w:top w:val="none" w:sz="0" w:space="0" w:color="auto"/>
                            <w:left w:val="none" w:sz="0" w:space="0" w:color="auto"/>
                            <w:bottom w:val="none" w:sz="0" w:space="0" w:color="auto"/>
                            <w:right w:val="none" w:sz="0" w:space="0" w:color="auto"/>
                          </w:divBdr>
                          <w:divsChild>
                            <w:div w:id="787092516">
                              <w:marLeft w:val="0"/>
                              <w:marRight w:val="0"/>
                              <w:marTop w:val="0"/>
                              <w:marBottom w:val="45"/>
                              <w:divBdr>
                                <w:top w:val="single" w:sz="2" w:space="0" w:color="A9A9A9"/>
                                <w:left w:val="single" w:sz="2" w:space="0" w:color="A9A9A9"/>
                                <w:bottom w:val="single" w:sz="2" w:space="0" w:color="A9A9A9"/>
                                <w:right w:val="single" w:sz="2" w:space="0" w:color="A9A9A9"/>
                              </w:divBdr>
                              <w:divsChild>
                                <w:div w:id="18743404">
                                  <w:marLeft w:val="0"/>
                                  <w:marRight w:val="0"/>
                                  <w:marTop w:val="0"/>
                                  <w:marBottom w:val="0"/>
                                  <w:divBdr>
                                    <w:top w:val="none" w:sz="0" w:space="0" w:color="auto"/>
                                    <w:left w:val="none" w:sz="0" w:space="0" w:color="auto"/>
                                    <w:bottom w:val="none" w:sz="0" w:space="0" w:color="auto"/>
                                    <w:right w:val="none" w:sz="0" w:space="0" w:color="auto"/>
                                  </w:divBdr>
                                  <w:divsChild>
                                    <w:div w:id="1718164767">
                                      <w:marLeft w:val="170"/>
                                      <w:marRight w:val="0"/>
                                      <w:marTop w:val="0"/>
                                      <w:marBottom w:val="150"/>
                                      <w:divBdr>
                                        <w:top w:val="single" w:sz="2" w:space="0" w:color="E4E4E4"/>
                                        <w:left w:val="single" w:sz="2" w:space="0" w:color="E4E4E4"/>
                                        <w:bottom w:val="single" w:sz="2" w:space="0" w:color="E4E4E4"/>
                                        <w:right w:val="single" w:sz="2" w:space="0" w:color="E4E4E4"/>
                                      </w:divBdr>
                                    </w:div>
                                    <w:div w:id="1891991110">
                                      <w:marLeft w:val="300"/>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1318530884">
              <w:marLeft w:val="0"/>
              <w:marRight w:val="0"/>
              <w:marTop w:val="0"/>
              <w:marBottom w:val="600"/>
              <w:divBdr>
                <w:top w:val="none" w:sz="0" w:space="0" w:color="auto"/>
                <w:left w:val="none" w:sz="0" w:space="0" w:color="auto"/>
                <w:bottom w:val="none" w:sz="0" w:space="0" w:color="auto"/>
                <w:right w:val="none" w:sz="0" w:space="0" w:color="auto"/>
              </w:divBdr>
              <w:divsChild>
                <w:div w:id="378089130">
                  <w:marLeft w:val="0"/>
                  <w:marRight w:val="0"/>
                  <w:marTop w:val="0"/>
                  <w:marBottom w:val="0"/>
                  <w:divBdr>
                    <w:top w:val="none" w:sz="0" w:space="0" w:color="auto"/>
                    <w:left w:val="none" w:sz="0" w:space="0" w:color="auto"/>
                    <w:bottom w:val="none" w:sz="0" w:space="0" w:color="auto"/>
                    <w:right w:val="none" w:sz="0" w:space="0" w:color="auto"/>
                  </w:divBdr>
                  <w:divsChild>
                    <w:div w:id="465204743">
                      <w:marLeft w:val="0"/>
                      <w:marRight w:val="0"/>
                      <w:marTop w:val="0"/>
                      <w:marBottom w:val="0"/>
                      <w:divBdr>
                        <w:top w:val="single" w:sz="2" w:space="0" w:color="DFDFDF"/>
                        <w:left w:val="single" w:sz="2" w:space="0" w:color="DFDFDF"/>
                        <w:bottom w:val="single" w:sz="2" w:space="0" w:color="DFDFDF"/>
                        <w:right w:val="single" w:sz="2" w:space="0" w:color="DFDFDF"/>
                      </w:divBdr>
                      <w:divsChild>
                        <w:div w:id="1440179515">
                          <w:marLeft w:val="-166"/>
                          <w:marRight w:val="0"/>
                          <w:marTop w:val="0"/>
                          <w:marBottom w:val="0"/>
                          <w:divBdr>
                            <w:top w:val="none" w:sz="0" w:space="0" w:color="auto"/>
                            <w:left w:val="none" w:sz="0" w:space="0" w:color="auto"/>
                            <w:bottom w:val="none" w:sz="0" w:space="0" w:color="auto"/>
                            <w:right w:val="none" w:sz="0" w:space="0" w:color="auto"/>
                          </w:divBdr>
                          <w:divsChild>
                            <w:div w:id="217858952">
                              <w:marLeft w:val="0"/>
                              <w:marRight w:val="0"/>
                              <w:marTop w:val="0"/>
                              <w:marBottom w:val="45"/>
                              <w:divBdr>
                                <w:top w:val="single" w:sz="2" w:space="0" w:color="A9A9A9"/>
                                <w:left w:val="single" w:sz="2" w:space="0" w:color="A9A9A9"/>
                                <w:bottom w:val="single" w:sz="2" w:space="0" w:color="A9A9A9"/>
                                <w:right w:val="single" w:sz="2" w:space="0" w:color="A9A9A9"/>
                              </w:divBdr>
                              <w:divsChild>
                                <w:div w:id="164445302">
                                  <w:marLeft w:val="0"/>
                                  <w:marRight w:val="0"/>
                                  <w:marTop w:val="0"/>
                                  <w:marBottom w:val="0"/>
                                  <w:divBdr>
                                    <w:top w:val="none" w:sz="0" w:space="0" w:color="auto"/>
                                    <w:left w:val="none" w:sz="0" w:space="0" w:color="auto"/>
                                    <w:bottom w:val="none" w:sz="0" w:space="0" w:color="auto"/>
                                    <w:right w:val="none" w:sz="0" w:space="0" w:color="auto"/>
                                  </w:divBdr>
                                  <w:divsChild>
                                    <w:div w:id="1759905209">
                                      <w:marLeft w:val="170"/>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1544633155">
              <w:marLeft w:val="0"/>
              <w:marRight w:val="0"/>
              <w:marTop w:val="0"/>
              <w:marBottom w:val="600"/>
              <w:divBdr>
                <w:top w:val="none" w:sz="0" w:space="0" w:color="auto"/>
                <w:left w:val="none" w:sz="0" w:space="0" w:color="auto"/>
                <w:bottom w:val="none" w:sz="0" w:space="0" w:color="auto"/>
                <w:right w:val="none" w:sz="0" w:space="0" w:color="auto"/>
              </w:divBdr>
              <w:divsChild>
                <w:div w:id="1266572941">
                  <w:marLeft w:val="0"/>
                  <w:marRight w:val="0"/>
                  <w:marTop w:val="0"/>
                  <w:marBottom w:val="0"/>
                  <w:divBdr>
                    <w:top w:val="none" w:sz="0" w:space="0" w:color="auto"/>
                    <w:left w:val="none" w:sz="0" w:space="0" w:color="auto"/>
                    <w:bottom w:val="none" w:sz="0" w:space="0" w:color="auto"/>
                    <w:right w:val="none" w:sz="0" w:space="0" w:color="auto"/>
                  </w:divBdr>
                  <w:divsChild>
                    <w:div w:id="1507360285">
                      <w:marLeft w:val="0"/>
                      <w:marRight w:val="0"/>
                      <w:marTop w:val="0"/>
                      <w:marBottom w:val="0"/>
                      <w:divBdr>
                        <w:top w:val="single" w:sz="2" w:space="0" w:color="DFDFDF"/>
                        <w:left w:val="single" w:sz="2" w:space="0" w:color="DFDFDF"/>
                        <w:bottom w:val="single" w:sz="2" w:space="0" w:color="DFDFDF"/>
                        <w:right w:val="single" w:sz="2" w:space="0" w:color="DFDFDF"/>
                      </w:divBdr>
                      <w:divsChild>
                        <w:div w:id="72892539">
                          <w:marLeft w:val="-166"/>
                          <w:marRight w:val="0"/>
                          <w:marTop w:val="0"/>
                          <w:marBottom w:val="0"/>
                          <w:divBdr>
                            <w:top w:val="none" w:sz="0" w:space="0" w:color="auto"/>
                            <w:left w:val="none" w:sz="0" w:space="0" w:color="auto"/>
                            <w:bottom w:val="none" w:sz="0" w:space="0" w:color="auto"/>
                            <w:right w:val="none" w:sz="0" w:space="0" w:color="auto"/>
                          </w:divBdr>
                          <w:divsChild>
                            <w:div w:id="1520971526">
                              <w:marLeft w:val="0"/>
                              <w:marRight w:val="0"/>
                              <w:marTop w:val="0"/>
                              <w:marBottom w:val="45"/>
                              <w:divBdr>
                                <w:top w:val="single" w:sz="2" w:space="0" w:color="A9A9A9"/>
                                <w:left w:val="single" w:sz="2" w:space="0" w:color="A9A9A9"/>
                                <w:bottom w:val="single" w:sz="2" w:space="0" w:color="A9A9A9"/>
                                <w:right w:val="single" w:sz="2" w:space="0" w:color="A9A9A9"/>
                              </w:divBdr>
                              <w:divsChild>
                                <w:div w:id="1308240104">
                                  <w:marLeft w:val="0"/>
                                  <w:marRight w:val="0"/>
                                  <w:marTop w:val="0"/>
                                  <w:marBottom w:val="0"/>
                                  <w:divBdr>
                                    <w:top w:val="none" w:sz="0" w:space="0" w:color="auto"/>
                                    <w:left w:val="none" w:sz="0" w:space="0" w:color="auto"/>
                                    <w:bottom w:val="none" w:sz="0" w:space="0" w:color="auto"/>
                                    <w:right w:val="none" w:sz="0" w:space="0" w:color="auto"/>
                                  </w:divBdr>
                                  <w:divsChild>
                                    <w:div w:id="2043089842">
                                      <w:marLeft w:val="170"/>
                                      <w:marRight w:val="0"/>
                                      <w:marTop w:val="0"/>
                                      <w:marBottom w:val="150"/>
                                      <w:divBdr>
                                        <w:top w:val="single" w:sz="2" w:space="0" w:color="E4E4E4"/>
                                        <w:left w:val="single" w:sz="2" w:space="0" w:color="E4E4E4"/>
                                        <w:bottom w:val="single" w:sz="2" w:space="0" w:color="E4E4E4"/>
                                        <w:right w:val="single" w:sz="2" w:space="0" w:color="E4E4E4"/>
                                      </w:divBdr>
                                    </w:div>
                                    <w:div w:id="425930436">
                                      <w:marLeft w:val="300"/>
                                      <w:marRight w:val="0"/>
                                      <w:marTop w:val="0"/>
                                      <w:marBottom w:val="150"/>
                                      <w:divBdr>
                                        <w:top w:val="single" w:sz="2" w:space="0" w:color="E4E4E4"/>
                                        <w:left w:val="single" w:sz="2" w:space="0" w:color="E4E4E4"/>
                                        <w:bottom w:val="single" w:sz="2" w:space="0" w:color="E4E4E4"/>
                                        <w:right w:val="single" w:sz="2" w:space="0" w:color="E4E4E4"/>
                                      </w:divBdr>
                                    </w:div>
                                    <w:div w:id="139153459">
                                      <w:marLeft w:val="300"/>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4094850">
              <w:marLeft w:val="0"/>
              <w:marRight w:val="0"/>
              <w:marTop w:val="0"/>
              <w:marBottom w:val="600"/>
              <w:divBdr>
                <w:top w:val="none" w:sz="0" w:space="0" w:color="auto"/>
                <w:left w:val="none" w:sz="0" w:space="0" w:color="auto"/>
                <w:bottom w:val="none" w:sz="0" w:space="0" w:color="auto"/>
                <w:right w:val="none" w:sz="0" w:space="0" w:color="auto"/>
              </w:divBdr>
              <w:divsChild>
                <w:div w:id="943465845">
                  <w:marLeft w:val="0"/>
                  <w:marRight w:val="0"/>
                  <w:marTop w:val="0"/>
                  <w:marBottom w:val="0"/>
                  <w:divBdr>
                    <w:top w:val="none" w:sz="0" w:space="0" w:color="auto"/>
                    <w:left w:val="none" w:sz="0" w:space="0" w:color="auto"/>
                    <w:bottom w:val="none" w:sz="0" w:space="0" w:color="auto"/>
                    <w:right w:val="none" w:sz="0" w:space="0" w:color="auto"/>
                  </w:divBdr>
                  <w:divsChild>
                    <w:div w:id="35010025">
                      <w:marLeft w:val="0"/>
                      <w:marRight w:val="0"/>
                      <w:marTop w:val="0"/>
                      <w:marBottom w:val="0"/>
                      <w:divBdr>
                        <w:top w:val="single" w:sz="2" w:space="0" w:color="DFDFDF"/>
                        <w:left w:val="single" w:sz="2" w:space="0" w:color="DFDFDF"/>
                        <w:bottom w:val="single" w:sz="2" w:space="0" w:color="DFDFDF"/>
                        <w:right w:val="single" w:sz="2" w:space="0" w:color="DFDFDF"/>
                      </w:divBdr>
                      <w:divsChild>
                        <w:div w:id="296567412">
                          <w:marLeft w:val="-166"/>
                          <w:marRight w:val="0"/>
                          <w:marTop w:val="0"/>
                          <w:marBottom w:val="0"/>
                          <w:divBdr>
                            <w:top w:val="none" w:sz="0" w:space="0" w:color="auto"/>
                            <w:left w:val="none" w:sz="0" w:space="0" w:color="auto"/>
                            <w:bottom w:val="none" w:sz="0" w:space="0" w:color="auto"/>
                            <w:right w:val="none" w:sz="0" w:space="0" w:color="auto"/>
                          </w:divBdr>
                          <w:divsChild>
                            <w:div w:id="1894078434">
                              <w:marLeft w:val="0"/>
                              <w:marRight w:val="0"/>
                              <w:marTop w:val="0"/>
                              <w:marBottom w:val="45"/>
                              <w:divBdr>
                                <w:top w:val="single" w:sz="2" w:space="0" w:color="A9A9A9"/>
                                <w:left w:val="single" w:sz="2" w:space="0" w:color="A9A9A9"/>
                                <w:bottom w:val="single" w:sz="2" w:space="0" w:color="A9A9A9"/>
                                <w:right w:val="single" w:sz="2" w:space="0" w:color="A9A9A9"/>
                              </w:divBdr>
                              <w:divsChild>
                                <w:div w:id="1944873504">
                                  <w:marLeft w:val="0"/>
                                  <w:marRight w:val="0"/>
                                  <w:marTop w:val="0"/>
                                  <w:marBottom w:val="0"/>
                                  <w:divBdr>
                                    <w:top w:val="none" w:sz="0" w:space="0" w:color="auto"/>
                                    <w:left w:val="none" w:sz="0" w:space="0" w:color="auto"/>
                                    <w:bottom w:val="none" w:sz="0" w:space="0" w:color="auto"/>
                                    <w:right w:val="none" w:sz="0" w:space="0" w:color="auto"/>
                                  </w:divBdr>
                                  <w:divsChild>
                                    <w:div w:id="1507791439">
                                      <w:marLeft w:val="170"/>
                                      <w:marRight w:val="0"/>
                                      <w:marTop w:val="0"/>
                                      <w:marBottom w:val="150"/>
                                      <w:divBdr>
                                        <w:top w:val="single" w:sz="2" w:space="0" w:color="E4E4E4"/>
                                        <w:left w:val="single" w:sz="2" w:space="0" w:color="E4E4E4"/>
                                        <w:bottom w:val="single" w:sz="2" w:space="0" w:color="E4E4E4"/>
                                        <w:right w:val="single" w:sz="2" w:space="0" w:color="E4E4E4"/>
                                      </w:divBdr>
                                    </w:div>
                                    <w:div w:id="2059088345">
                                      <w:marLeft w:val="300"/>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653876121">
              <w:marLeft w:val="0"/>
              <w:marRight w:val="0"/>
              <w:marTop w:val="0"/>
              <w:marBottom w:val="600"/>
              <w:divBdr>
                <w:top w:val="none" w:sz="0" w:space="0" w:color="auto"/>
                <w:left w:val="none" w:sz="0" w:space="0" w:color="auto"/>
                <w:bottom w:val="none" w:sz="0" w:space="0" w:color="auto"/>
                <w:right w:val="none" w:sz="0" w:space="0" w:color="auto"/>
              </w:divBdr>
              <w:divsChild>
                <w:div w:id="22832937">
                  <w:marLeft w:val="0"/>
                  <w:marRight w:val="0"/>
                  <w:marTop w:val="0"/>
                  <w:marBottom w:val="0"/>
                  <w:divBdr>
                    <w:top w:val="none" w:sz="0" w:space="0" w:color="auto"/>
                    <w:left w:val="none" w:sz="0" w:space="0" w:color="auto"/>
                    <w:bottom w:val="none" w:sz="0" w:space="0" w:color="auto"/>
                    <w:right w:val="none" w:sz="0" w:space="0" w:color="auto"/>
                  </w:divBdr>
                  <w:divsChild>
                    <w:div w:id="827748924">
                      <w:marLeft w:val="0"/>
                      <w:marRight w:val="0"/>
                      <w:marTop w:val="0"/>
                      <w:marBottom w:val="0"/>
                      <w:divBdr>
                        <w:top w:val="single" w:sz="2" w:space="0" w:color="DFDFDF"/>
                        <w:left w:val="single" w:sz="2" w:space="0" w:color="DFDFDF"/>
                        <w:bottom w:val="single" w:sz="2" w:space="0" w:color="DFDFDF"/>
                        <w:right w:val="single" w:sz="2" w:space="0" w:color="DFDFDF"/>
                      </w:divBdr>
                      <w:divsChild>
                        <w:div w:id="963728554">
                          <w:marLeft w:val="-166"/>
                          <w:marRight w:val="0"/>
                          <w:marTop w:val="0"/>
                          <w:marBottom w:val="0"/>
                          <w:divBdr>
                            <w:top w:val="none" w:sz="0" w:space="0" w:color="auto"/>
                            <w:left w:val="none" w:sz="0" w:space="0" w:color="auto"/>
                            <w:bottom w:val="none" w:sz="0" w:space="0" w:color="auto"/>
                            <w:right w:val="none" w:sz="0" w:space="0" w:color="auto"/>
                          </w:divBdr>
                          <w:divsChild>
                            <w:div w:id="656766419">
                              <w:marLeft w:val="0"/>
                              <w:marRight w:val="0"/>
                              <w:marTop w:val="0"/>
                              <w:marBottom w:val="45"/>
                              <w:divBdr>
                                <w:top w:val="single" w:sz="2" w:space="0" w:color="A9A9A9"/>
                                <w:left w:val="single" w:sz="2" w:space="0" w:color="A9A9A9"/>
                                <w:bottom w:val="single" w:sz="2" w:space="0" w:color="A9A9A9"/>
                                <w:right w:val="single" w:sz="2" w:space="0" w:color="A9A9A9"/>
                              </w:divBdr>
                              <w:divsChild>
                                <w:div w:id="565459379">
                                  <w:marLeft w:val="0"/>
                                  <w:marRight w:val="0"/>
                                  <w:marTop w:val="0"/>
                                  <w:marBottom w:val="0"/>
                                  <w:divBdr>
                                    <w:top w:val="none" w:sz="0" w:space="0" w:color="auto"/>
                                    <w:left w:val="none" w:sz="0" w:space="0" w:color="auto"/>
                                    <w:bottom w:val="none" w:sz="0" w:space="0" w:color="auto"/>
                                    <w:right w:val="none" w:sz="0" w:space="0" w:color="auto"/>
                                  </w:divBdr>
                                  <w:divsChild>
                                    <w:div w:id="1565918362">
                                      <w:marLeft w:val="170"/>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318002424">
              <w:marLeft w:val="0"/>
              <w:marRight w:val="0"/>
              <w:marTop w:val="0"/>
              <w:marBottom w:val="600"/>
              <w:divBdr>
                <w:top w:val="none" w:sz="0" w:space="0" w:color="auto"/>
                <w:left w:val="none" w:sz="0" w:space="0" w:color="auto"/>
                <w:bottom w:val="none" w:sz="0" w:space="0" w:color="auto"/>
                <w:right w:val="none" w:sz="0" w:space="0" w:color="auto"/>
              </w:divBdr>
              <w:divsChild>
                <w:div w:id="1442459588">
                  <w:marLeft w:val="0"/>
                  <w:marRight w:val="0"/>
                  <w:marTop w:val="0"/>
                  <w:marBottom w:val="0"/>
                  <w:divBdr>
                    <w:top w:val="none" w:sz="0" w:space="0" w:color="auto"/>
                    <w:left w:val="none" w:sz="0" w:space="0" w:color="auto"/>
                    <w:bottom w:val="none" w:sz="0" w:space="0" w:color="auto"/>
                    <w:right w:val="none" w:sz="0" w:space="0" w:color="auto"/>
                  </w:divBdr>
                  <w:divsChild>
                    <w:div w:id="1190335094">
                      <w:marLeft w:val="0"/>
                      <w:marRight w:val="0"/>
                      <w:marTop w:val="0"/>
                      <w:marBottom w:val="0"/>
                      <w:divBdr>
                        <w:top w:val="single" w:sz="2" w:space="0" w:color="DFDFDF"/>
                        <w:left w:val="single" w:sz="2" w:space="0" w:color="DFDFDF"/>
                        <w:bottom w:val="single" w:sz="2" w:space="0" w:color="DFDFDF"/>
                        <w:right w:val="single" w:sz="2" w:space="0" w:color="DFDFDF"/>
                      </w:divBdr>
                      <w:divsChild>
                        <w:div w:id="591817787">
                          <w:marLeft w:val="-166"/>
                          <w:marRight w:val="0"/>
                          <w:marTop w:val="0"/>
                          <w:marBottom w:val="0"/>
                          <w:divBdr>
                            <w:top w:val="none" w:sz="0" w:space="0" w:color="auto"/>
                            <w:left w:val="none" w:sz="0" w:space="0" w:color="auto"/>
                            <w:bottom w:val="none" w:sz="0" w:space="0" w:color="auto"/>
                            <w:right w:val="none" w:sz="0" w:space="0" w:color="auto"/>
                          </w:divBdr>
                          <w:divsChild>
                            <w:div w:id="1030764515">
                              <w:marLeft w:val="0"/>
                              <w:marRight w:val="0"/>
                              <w:marTop w:val="0"/>
                              <w:marBottom w:val="45"/>
                              <w:divBdr>
                                <w:top w:val="single" w:sz="2" w:space="0" w:color="A9A9A9"/>
                                <w:left w:val="single" w:sz="2" w:space="0" w:color="A9A9A9"/>
                                <w:bottom w:val="single" w:sz="2" w:space="0" w:color="A9A9A9"/>
                                <w:right w:val="single" w:sz="2" w:space="0" w:color="A9A9A9"/>
                              </w:divBdr>
                              <w:divsChild>
                                <w:div w:id="1408770395">
                                  <w:marLeft w:val="0"/>
                                  <w:marRight w:val="0"/>
                                  <w:marTop w:val="0"/>
                                  <w:marBottom w:val="0"/>
                                  <w:divBdr>
                                    <w:top w:val="none" w:sz="0" w:space="0" w:color="auto"/>
                                    <w:left w:val="none" w:sz="0" w:space="0" w:color="auto"/>
                                    <w:bottom w:val="none" w:sz="0" w:space="0" w:color="auto"/>
                                    <w:right w:val="none" w:sz="0" w:space="0" w:color="auto"/>
                                  </w:divBdr>
                                  <w:divsChild>
                                    <w:div w:id="1318878128">
                                      <w:marLeft w:val="170"/>
                                      <w:marRight w:val="0"/>
                                      <w:marTop w:val="0"/>
                                      <w:marBottom w:val="150"/>
                                      <w:divBdr>
                                        <w:top w:val="single" w:sz="2" w:space="0" w:color="E4E4E4"/>
                                        <w:left w:val="single" w:sz="2" w:space="0" w:color="E4E4E4"/>
                                        <w:bottom w:val="single" w:sz="2" w:space="0" w:color="E4E4E4"/>
                                        <w:right w:val="single" w:sz="2" w:space="0" w:color="E4E4E4"/>
                                      </w:divBdr>
                                    </w:div>
                                    <w:div w:id="958758671">
                                      <w:marLeft w:val="300"/>
                                      <w:marRight w:val="0"/>
                                      <w:marTop w:val="0"/>
                                      <w:marBottom w:val="150"/>
                                      <w:divBdr>
                                        <w:top w:val="single" w:sz="2" w:space="0" w:color="E4E4E4"/>
                                        <w:left w:val="single" w:sz="2" w:space="0" w:color="E4E4E4"/>
                                        <w:bottom w:val="single" w:sz="2" w:space="0" w:color="E4E4E4"/>
                                        <w:right w:val="single" w:sz="2" w:space="0" w:color="E4E4E4"/>
                                      </w:divBdr>
                                    </w:div>
                                    <w:div w:id="936403733">
                                      <w:marLeft w:val="300"/>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1337420244">
              <w:marLeft w:val="0"/>
              <w:marRight w:val="0"/>
              <w:marTop w:val="0"/>
              <w:marBottom w:val="600"/>
              <w:divBdr>
                <w:top w:val="none" w:sz="0" w:space="0" w:color="auto"/>
                <w:left w:val="none" w:sz="0" w:space="0" w:color="auto"/>
                <w:bottom w:val="none" w:sz="0" w:space="0" w:color="auto"/>
                <w:right w:val="none" w:sz="0" w:space="0" w:color="auto"/>
              </w:divBdr>
              <w:divsChild>
                <w:div w:id="75128587">
                  <w:marLeft w:val="0"/>
                  <w:marRight w:val="0"/>
                  <w:marTop w:val="0"/>
                  <w:marBottom w:val="0"/>
                  <w:divBdr>
                    <w:top w:val="none" w:sz="0" w:space="0" w:color="auto"/>
                    <w:left w:val="none" w:sz="0" w:space="0" w:color="auto"/>
                    <w:bottom w:val="none" w:sz="0" w:space="0" w:color="auto"/>
                    <w:right w:val="none" w:sz="0" w:space="0" w:color="auto"/>
                  </w:divBdr>
                  <w:divsChild>
                    <w:div w:id="257979887">
                      <w:marLeft w:val="0"/>
                      <w:marRight w:val="0"/>
                      <w:marTop w:val="0"/>
                      <w:marBottom w:val="0"/>
                      <w:divBdr>
                        <w:top w:val="single" w:sz="2" w:space="0" w:color="DFDFDF"/>
                        <w:left w:val="single" w:sz="2" w:space="0" w:color="DFDFDF"/>
                        <w:bottom w:val="single" w:sz="2" w:space="0" w:color="DFDFDF"/>
                        <w:right w:val="single" w:sz="2" w:space="0" w:color="DFDFDF"/>
                      </w:divBdr>
                      <w:divsChild>
                        <w:div w:id="408159339">
                          <w:marLeft w:val="-166"/>
                          <w:marRight w:val="0"/>
                          <w:marTop w:val="0"/>
                          <w:marBottom w:val="0"/>
                          <w:divBdr>
                            <w:top w:val="none" w:sz="0" w:space="0" w:color="auto"/>
                            <w:left w:val="none" w:sz="0" w:space="0" w:color="auto"/>
                            <w:bottom w:val="none" w:sz="0" w:space="0" w:color="auto"/>
                            <w:right w:val="none" w:sz="0" w:space="0" w:color="auto"/>
                          </w:divBdr>
                          <w:divsChild>
                            <w:div w:id="729234387">
                              <w:marLeft w:val="0"/>
                              <w:marRight w:val="0"/>
                              <w:marTop w:val="0"/>
                              <w:marBottom w:val="45"/>
                              <w:divBdr>
                                <w:top w:val="single" w:sz="2" w:space="0" w:color="A9A9A9"/>
                                <w:left w:val="single" w:sz="2" w:space="0" w:color="A9A9A9"/>
                                <w:bottom w:val="single" w:sz="2" w:space="0" w:color="A9A9A9"/>
                                <w:right w:val="single" w:sz="2" w:space="0" w:color="A9A9A9"/>
                              </w:divBdr>
                              <w:divsChild>
                                <w:div w:id="917901641">
                                  <w:marLeft w:val="0"/>
                                  <w:marRight w:val="0"/>
                                  <w:marTop w:val="0"/>
                                  <w:marBottom w:val="0"/>
                                  <w:divBdr>
                                    <w:top w:val="none" w:sz="0" w:space="0" w:color="auto"/>
                                    <w:left w:val="none" w:sz="0" w:space="0" w:color="auto"/>
                                    <w:bottom w:val="none" w:sz="0" w:space="0" w:color="auto"/>
                                    <w:right w:val="none" w:sz="0" w:space="0" w:color="auto"/>
                                  </w:divBdr>
                                  <w:divsChild>
                                    <w:div w:id="1122653815">
                                      <w:marLeft w:val="170"/>
                                      <w:marRight w:val="0"/>
                                      <w:marTop w:val="0"/>
                                      <w:marBottom w:val="150"/>
                                      <w:divBdr>
                                        <w:top w:val="single" w:sz="2" w:space="0" w:color="E4E4E4"/>
                                        <w:left w:val="single" w:sz="2" w:space="0" w:color="E4E4E4"/>
                                        <w:bottom w:val="single" w:sz="2" w:space="0" w:color="E4E4E4"/>
                                        <w:right w:val="single" w:sz="2" w:space="0" w:color="E4E4E4"/>
                                      </w:divBdr>
                                    </w:div>
                                    <w:div w:id="1806973177">
                                      <w:marLeft w:val="300"/>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49352716">
              <w:marLeft w:val="0"/>
              <w:marRight w:val="0"/>
              <w:marTop w:val="0"/>
              <w:marBottom w:val="600"/>
              <w:divBdr>
                <w:top w:val="none" w:sz="0" w:space="0" w:color="auto"/>
                <w:left w:val="none" w:sz="0" w:space="0" w:color="auto"/>
                <w:bottom w:val="none" w:sz="0" w:space="0" w:color="auto"/>
                <w:right w:val="none" w:sz="0" w:space="0" w:color="auto"/>
              </w:divBdr>
              <w:divsChild>
                <w:div w:id="1421100624">
                  <w:marLeft w:val="0"/>
                  <w:marRight w:val="0"/>
                  <w:marTop w:val="0"/>
                  <w:marBottom w:val="0"/>
                  <w:divBdr>
                    <w:top w:val="none" w:sz="0" w:space="0" w:color="auto"/>
                    <w:left w:val="none" w:sz="0" w:space="0" w:color="auto"/>
                    <w:bottom w:val="none" w:sz="0" w:space="0" w:color="auto"/>
                    <w:right w:val="none" w:sz="0" w:space="0" w:color="auto"/>
                  </w:divBdr>
                  <w:divsChild>
                    <w:div w:id="852765054">
                      <w:marLeft w:val="0"/>
                      <w:marRight w:val="0"/>
                      <w:marTop w:val="0"/>
                      <w:marBottom w:val="0"/>
                      <w:divBdr>
                        <w:top w:val="single" w:sz="2" w:space="0" w:color="DFDFDF"/>
                        <w:left w:val="single" w:sz="2" w:space="0" w:color="DFDFDF"/>
                        <w:bottom w:val="single" w:sz="2" w:space="0" w:color="DFDFDF"/>
                        <w:right w:val="single" w:sz="2" w:space="0" w:color="DFDFDF"/>
                      </w:divBdr>
                      <w:divsChild>
                        <w:div w:id="1810977155">
                          <w:marLeft w:val="-166"/>
                          <w:marRight w:val="0"/>
                          <w:marTop w:val="0"/>
                          <w:marBottom w:val="0"/>
                          <w:divBdr>
                            <w:top w:val="none" w:sz="0" w:space="0" w:color="auto"/>
                            <w:left w:val="none" w:sz="0" w:space="0" w:color="auto"/>
                            <w:bottom w:val="none" w:sz="0" w:space="0" w:color="auto"/>
                            <w:right w:val="none" w:sz="0" w:space="0" w:color="auto"/>
                          </w:divBdr>
                          <w:divsChild>
                            <w:div w:id="1601333335">
                              <w:marLeft w:val="0"/>
                              <w:marRight w:val="0"/>
                              <w:marTop w:val="0"/>
                              <w:marBottom w:val="45"/>
                              <w:divBdr>
                                <w:top w:val="single" w:sz="2" w:space="0" w:color="A9A9A9"/>
                                <w:left w:val="single" w:sz="2" w:space="0" w:color="A9A9A9"/>
                                <w:bottom w:val="single" w:sz="2" w:space="0" w:color="A9A9A9"/>
                                <w:right w:val="single" w:sz="2" w:space="0" w:color="A9A9A9"/>
                              </w:divBdr>
                              <w:divsChild>
                                <w:div w:id="9379014">
                                  <w:marLeft w:val="0"/>
                                  <w:marRight w:val="0"/>
                                  <w:marTop w:val="0"/>
                                  <w:marBottom w:val="0"/>
                                  <w:divBdr>
                                    <w:top w:val="none" w:sz="0" w:space="0" w:color="auto"/>
                                    <w:left w:val="none" w:sz="0" w:space="0" w:color="auto"/>
                                    <w:bottom w:val="none" w:sz="0" w:space="0" w:color="auto"/>
                                    <w:right w:val="none" w:sz="0" w:space="0" w:color="auto"/>
                                  </w:divBdr>
                                  <w:divsChild>
                                    <w:div w:id="1651128594">
                                      <w:marLeft w:val="170"/>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1936865422">
              <w:marLeft w:val="0"/>
              <w:marRight w:val="0"/>
              <w:marTop w:val="0"/>
              <w:marBottom w:val="600"/>
              <w:divBdr>
                <w:top w:val="none" w:sz="0" w:space="0" w:color="auto"/>
                <w:left w:val="none" w:sz="0" w:space="0" w:color="auto"/>
                <w:bottom w:val="none" w:sz="0" w:space="0" w:color="auto"/>
                <w:right w:val="none" w:sz="0" w:space="0" w:color="auto"/>
              </w:divBdr>
              <w:divsChild>
                <w:div w:id="486165893">
                  <w:marLeft w:val="0"/>
                  <w:marRight w:val="0"/>
                  <w:marTop w:val="0"/>
                  <w:marBottom w:val="0"/>
                  <w:divBdr>
                    <w:top w:val="none" w:sz="0" w:space="0" w:color="auto"/>
                    <w:left w:val="none" w:sz="0" w:space="0" w:color="auto"/>
                    <w:bottom w:val="none" w:sz="0" w:space="0" w:color="auto"/>
                    <w:right w:val="none" w:sz="0" w:space="0" w:color="auto"/>
                  </w:divBdr>
                  <w:divsChild>
                    <w:div w:id="181016638">
                      <w:marLeft w:val="0"/>
                      <w:marRight w:val="0"/>
                      <w:marTop w:val="0"/>
                      <w:marBottom w:val="0"/>
                      <w:divBdr>
                        <w:top w:val="single" w:sz="2" w:space="0" w:color="DFDFDF"/>
                        <w:left w:val="single" w:sz="2" w:space="0" w:color="DFDFDF"/>
                        <w:bottom w:val="single" w:sz="2" w:space="0" w:color="DFDFDF"/>
                        <w:right w:val="single" w:sz="2" w:space="0" w:color="DFDFDF"/>
                      </w:divBdr>
                      <w:divsChild>
                        <w:div w:id="1351764434">
                          <w:marLeft w:val="-166"/>
                          <w:marRight w:val="0"/>
                          <w:marTop w:val="0"/>
                          <w:marBottom w:val="0"/>
                          <w:divBdr>
                            <w:top w:val="none" w:sz="0" w:space="0" w:color="auto"/>
                            <w:left w:val="none" w:sz="0" w:space="0" w:color="auto"/>
                            <w:bottom w:val="none" w:sz="0" w:space="0" w:color="auto"/>
                            <w:right w:val="none" w:sz="0" w:space="0" w:color="auto"/>
                          </w:divBdr>
                          <w:divsChild>
                            <w:div w:id="917129640">
                              <w:marLeft w:val="0"/>
                              <w:marRight w:val="0"/>
                              <w:marTop w:val="0"/>
                              <w:marBottom w:val="45"/>
                              <w:divBdr>
                                <w:top w:val="single" w:sz="2" w:space="0" w:color="A9A9A9"/>
                                <w:left w:val="single" w:sz="2" w:space="0" w:color="A9A9A9"/>
                                <w:bottom w:val="single" w:sz="2" w:space="0" w:color="A9A9A9"/>
                                <w:right w:val="single" w:sz="2" w:space="0" w:color="A9A9A9"/>
                              </w:divBdr>
                              <w:divsChild>
                                <w:div w:id="1155953797">
                                  <w:marLeft w:val="0"/>
                                  <w:marRight w:val="0"/>
                                  <w:marTop w:val="0"/>
                                  <w:marBottom w:val="0"/>
                                  <w:divBdr>
                                    <w:top w:val="none" w:sz="0" w:space="0" w:color="auto"/>
                                    <w:left w:val="none" w:sz="0" w:space="0" w:color="auto"/>
                                    <w:bottom w:val="none" w:sz="0" w:space="0" w:color="auto"/>
                                    <w:right w:val="none" w:sz="0" w:space="0" w:color="auto"/>
                                  </w:divBdr>
                                  <w:divsChild>
                                    <w:div w:id="1597976861">
                                      <w:marLeft w:val="170"/>
                                      <w:marRight w:val="0"/>
                                      <w:marTop w:val="0"/>
                                      <w:marBottom w:val="150"/>
                                      <w:divBdr>
                                        <w:top w:val="single" w:sz="2" w:space="0" w:color="E4E4E4"/>
                                        <w:left w:val="single" w:sz="2" w:space="0" w:color="E4E4E4"/>
                                        <w:bottom w:val="single" w:sz="2" w:space="0" w:color="E4E4E4"/>
                                        <w:right w:val="single" w:sz="2" w:space="0" w:color="E4E4E4"/>
                                      </w:divBdr>
                                    </w:div>
                                    <w:div w:id="969438980">
                                      <w:marLeft w:val="300"/>
                                      <w:marRight w:val="0"/>
                                      <w:marTop w:val="0"/>
                                      <w:marBottom w:val="150"/>
                                      <w:divBdr>
                                        <w:top w:val="single" w:sz="2" w:space="0" w:color="E4E4E4"/>
                                        <w:left w:val="single" w:sz="2" w:space="0" w:color="E4E4E4"/>
                                        <w:bottom w:val="single" w:sz="2" w:space="0" w:color="E4E4E4"/>
                                        <w:right w:val="single" w:sz="2" w:space="0" w:color="E4E4E4"/>
                                      </w:divBdr>
                                    </w:div>
                                    <w:div w:id="290063749">
                                      <w:marLeft w:val="300"/>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sChild>
        </w:div>
        <w:div w:id="855928556">
          <w:marLeft w:val="0"/>
          <w:marRight w:val="0"/>
          <w:marTop w:val="0"/>
          <w:marBottom w:val="0"/>
          <w:divBdr>
            <w:top w:val="none" w:sz="0" w:space="0" w:color="auto"/>
            <w:left w:val="none" w:sz="0" w:space="0" w:color="auto"/>
            <w:bottom w:val="none" w:sz="0" w:space="0" w:color="auto"/>
            <w:right w:val="none" w:sz="0" w:space="0" w:color="auto"/>
          </w:divBdr>
          <w:divsChild>
            <w:div w:id="1190025807">
              <w:marLeft w:val="0"/>
              <w:marRight w:val="0"/>
              <w:marTop w:val="0"/>
              <w:marBottom w:val="0"/>
              <w:divBdr>
                <w:top w:val="single" w:sz="2" w:space="0" w:color="DFDFDF"/>
                <w:left w:val="single" w:sz="2" w:space="0" w:color="DFDFDF"/>
                <w:bottom w:val="single" w:sz="2" w:space="0" w:color="DFDFDF"/>
                <w:right w:val="single" w:sz="2" w:space="0" w:color="DFDFDF"/>
              </w:divBdr>
              <w:divsChild>
                <w:div w:id="260648293">
                  <w:marLeft w:val="0"/>
                  <w:marRight w:val="0"/>
                  <w:marTop w:val="0"/>
                  <w:marBottom w:val="225"/>
                  <w:divBdr>
                    <w:top w:val="none" w:sz="0" w:space="0" w:color="auto"/>
                    <w:left w:val="none" w:sz="0" w:space="0" w:color="auto"/>
                    <w:bottom w:val="single" w:sz="6" w:space="7" w:color="DDDDDD"/>
                    <w:right w:val="none" w:sz="0" w:space="0" w:color="auto"/>
                  </w:divBdr>
                  <w:divsChild>
                    <w:div w:id="2021471549">
                      <w:marLeft w:val="0"/>
                      <w:marRight w:val="0"/>
                      <w:marTop w:val="0"/>
                      <w:marBottom w:val="0"/>
                      <w:divBdr>
                        <w:top w:val="none" w:sz="0" w:space="0" w:color="auto"/>
                        <w:left w:val="none" w:sz="0" w:space="0" w:color="auto"/>
                        <w:bottom w:val="none" w:sz="0" w:space="0" w:color="auto"/>
                        <w:right w:val="none" w:sz="0" w:space="0" w:color="auto"/>
                      </w:divBdr>
                      <w:divsChild>
                        <w:div w:id="212437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402092">
                  <w:marLeft w:val="-90"/>
                  <w:marRight w:val="0"/>
                  <w:marTop w:val="0"/>
                  <w:marBottom w:val="0"/>
                  <w:divBdr>
                    <w:top w:val="none" w:sz="0" w:space="0" w:color="auto"/>
                    <w:left w:val="none" w:sz="0" w:space="0" w:color="auto"/>
                    <w:bottom w:val="none" w:sz="0" w:space="0" w:color="auto"/>
                    <w:right w:val="none" w:sz="0" w:space="0" w:color="auto"/>
                  </w:divBdr>
                  <w:divsChild>
                    <w:div w:id="622729701">
                      <w:marLeft w:val="0"/>
                      <w:marRight w:val="0"/>
                      <w:marTop w:val="0"/>
                      <w:marBottom w:val="45"/>
                      <w:divBdr>
                        <w:top w:val="single" w:sz="2" w:space="0" w:color="A9A9A9"/>
                        <w:left w:val="single" w:sz="2" w:space="0" w:color="A9A9A9"/>
                        <w:bottom w:val="single" w:sz="2" w:space="0" w:color="A9A9A9"/>
                        <w:right w:val="single" w:sz="2" w:space="0" w:color="A9A9A9"/>
                      </w:divBdr>
                      <w:divsChild>
                        <w:div w:id="1615939910">
                          <w:marLeft w:val="0"/>
                          <w:marRight w:val="0"/>
                          <w:marTop w:val="0"/>
                          <w:marBottom w:val="0"/>
                          <w:divBdr>
                            <w:top w:val="none" w:sz="0" w:space="0" w:color="auto"/>
                            <w:left w:val="none" w:sz="0" w:space="0" w:color="auto"/>
                            <w:bottom w:val="none" w:sz="0" w:space="0" w:color="auto"/>
                            <w:right w:val="none" w:sz="0" w:space="0" w:color="auto"/>
                          </w:divBdr>
                          <w:divsChild>
                            <w:div w:id="1372731476">
                              <w:marLeft w:val="92"/>
                              <w:marRight w:val="0"/>
                              <w:marTop w:val="0"/>
                              <w:marBottom w:val="150"/>
                              <w:divBdr>
                                <w:top w:val="none" w:sz="0" w:space="0" w:color="auto"/>
                                <w:left w:val="none" w:sz="0" w:space="0" w:color="auto"/>
                                <w:bottom w:val="none" w:sz="0" w:space="0" w:color="auto"/>
                                <w:right w:val="none" w:sz="0" w:space="0" w:color="auto"/>
                              </w:divBdr>
                            </w:div>
                            <w:div w:id="201328579">
                              <w:marLeft w:val="92"/>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747990632">
          <w:marLeft w:val="0"/>
          <w:marRight w:val="0"/>
          <w:marTop w:val="0"/>
          <w:marBottom w:val="0"/>
          <w:divBdr>
            <w:top w:val="none" w:sz="0" w:space="0" w:color="auto"/>
            <w:left w:val="none" w:sz="0" w:space="0" w:color="auto"/>
            <w:bottom w:val="none" w:sz="0" w:space="0" w:color="auto"/>
            <w:right w:val="none" w:sz="0" w:space="0" w:color="auto"/>
          </w:divBdr>
        </w:div>
      </w:divsChild>
    </w:div>
    <w:div w:id="321083024">
      <w:bodyDiv w:val="1"/>
      <w:marLeft w:val="0"/>
      <w:marRight w:val="0"/>
      <w:marTop w:val="0"/>
      <w:marBottom w:val="0"/>
      <w:divBdr>
        <w:top w:val="none" w:sz="0" w:space="0" w:color="auto"/>
        <w:left w:val="none" w:sz="0" w:space="0" w:color="auto"/>
        <w:bottom w:val="none" w:sz="0" w:space="0" w:color="auto"/>
        <w:right w:val="none" w:sz="0" w:space="0" w:color="auto"/>
      </w:divBdr>
    </w:div>
    <w:div w:id="327249870">
      <w:bodyDiv w:val="1"/>
      <w:marLeft w:val="0"/>
      <w:marRight w:val="0"/>
      <w:marTop w:val="0"/>
      <w:marBottom w:val="0"/>
      <w:divBdr>
        <w:top w:val="none" w:sz="0" w:space="0" w:color="auto"/>
        <w:left w:val="none" w:sz="0" w:space="0" w:color="auto"/>
        <w:bottom w:val="none" w:sz="0" w:space="0" w:color="auto"/>
        <w:right w:val="none" w:sz="0" w:space="0" w:color="auto"/>
      </w:divBdr>
    </w:div>
    <w:div w:id="346099143">
      <w:bodyDiv w:val="1"/>
      <w:marLeft w:val="0"/>
      <w:marRight w:val="0"/>
      <w:marTop w:val="0"/>
      <w:marBottom w:val="0"/>
      <w:divBdr>
        <w:top w:val="none" w:sz="0" w:space="0" w:color="auto"/>
        <w:left w:val="none" w:sz="0" w:space="0" w:color="auto"/>
        <w:bottom w:val="none" w:sz="0" w:space="0" w:color="auto"/>
        <w:right w:val="none" w:sz="0" w:space="0" w:color="auto"/>
      </w:divBdr>
      <w:divsChild>
        <w:div w:id="1833256852">
          <w:marLeft w:val="0"/>
          <w:marRight w:val="0"/>
          <w:marTop w:val="0"/>
          <w:marBottom w:val="0"/>
          <w:divBdr>
            <w:top w:val="none" w:sz="0" w:space="0" w:color="auto"/>
            <w:left w:val="none" w:sz="0" w:space="0" w:color="auto"/>
            <w:bottom w:val="none" w:sz="0" w:space="0" w:color="auto"/>
            <w:right w:val="none" w:sz="0" w:space="0" w:color="auto"/>
          </w:divBdr>
          <w:divsChild>
            <w:div w:id="1564411547">
              <w:marLeft w:val="0"/>
              <w:marRight w:val="0"/>
              <w:marTop w:val="0"/>
              <w:marBottom w:val="0"/>
              <w:divBdr>
                <w:top w:val="none" w:sz="0" w:space="0" w:color="auto"/>
                <w:left w:val="none" w:sz="0" w:space="0" w:color="auto"/>
                <w:bottom w:val="none" w:sz="0" w:space="0" w:color="auto"/>
                <w:right w:val="none" w:sz="0" w:space="0" w:color="auto"/>
              </w:divBdr>
              <w:divsChild>
                <w:div w:id="201214892">
                  <w:marLeft w:val="0"/>
                  <w:marRight w:val="0"/>
                  <w:marTop w:val="0"/>
                  <w:marBottom w:val="0"/>
                  <w:divBdr>
                    <w:top w:val="none" w:sz="0" w:space="0" w:color="auto"/>
                    <w:left w:val="none" w:sz="0" w:space="0" w:color="auto"/>
                    <w:bottom w:val="none" w:sz="0" w:space="0" w:color="auto"/>
                    <w:right w:val="none" w:sz="0" w:space="0" w:color="auto"/>
                  </w:divBdr>
                </w:div>
                <w:div w:id="359625497">
                  <w:marLeft w:val="0"/>
                  <w:marRight w:val="0"/>
                  <w:marTop w:val="0"/>
                  <w:marBottom w:val="0"/>
                  <w:divBdr>
                    <w:top w:val="none" w:sz="0" w:space="0" w:color="auto"/>
                    <w:left w:val="none" w:sz="0" w:space="0" w:color="auto"/>
                    <w:bottom w:val="none" w:sz="0" w:space="0" w:color="auto"/>
                    <w:right w:val="none" w:sz="0" w:space="0" w:color="auto"/>
                  </w:divBdr>
                </w:div>
                <w:div w:id="1171875853">
                  <w:marLeft w:val="0"/>
                  <w:marRight w:val="0"/>
                  <w:marTop w:val="0"/>
                  <w:marBottom w:val="0"/>
                  <w:divBdr>
                    <w:top w:val="none" w:sz="0" w:space="0" w:color="auto"/>
                    <w:left w:val="none" w:sz="0" w:space="0" w:color="auto"/>
                    <w:bottom w:val="none" w:sz="0" w:space="0" w:color="auto"/>
                    <w:right w:val="none" w:sz="0" w:space="0" w:color="auto"/>
                  </w:divBdr>
                  <w:divsChild>
                    <w:div w:id="109270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077332">
      <w:bodyDiv w:val="1"/>
      <w:marLeft w:val="0"/>
      <w:marRight w:val="0"/>
      <w:marTop w:val="0"/>
      <w:marBottom w:val="0"/>
      <w:divBdr>
        <w:top w:val="none" w:sz="0" w:space="0" w:color="auto"/>
        <w:left w:val="none" w:sz="0" w:space="0" w:color="auto"/>
        <w:bottom w:val="none" w:sz="0" w:space="0" w:color="auto"/>
        <w:right w:val="none" w:sz="0" w:space="0" w:color="auto"/>
      </w:divBdr>
    </w:div>
    <w:div w:id="352808087">
      <w:bodyDiv w:val="1"/>
      <w:marLeft w:val="0"/>
      <w:marRight w:val="0"/>
      <w:marTop w:val="0"/>
      <w:marBottom w:val="0"/>
      <w:divBdr>
        <w:top w:val="none" w:sz="0" w:space="0" w:color="auto"/>
        <w:left w:val="none" w:sz="0" w:space="0" w:color="auto"/>
        <w:bottom w:val="none" w:sz="0" w:space="0" w:color="auto"/>
        <w:right w:val="none" w:sz="0" w:space="0" w:color="auto"/>
      </w:divBdr>
    </w:div>
    <w:div w:id="364522295">
      <w:bodyDiv w:val="1"/>
      <w:marLeft w:val="0"/>
      <w:marRight w:val="0"/>
      <w:marTop w:val="0"/>
      <w:marBottom w:val="0"/>
      <w:divBdr>
        <w:top w:val="none" w:sz="0" w:space="0" w:color="auto"/>
        <w:left w:val="none" w:sz="0" w:space="0" w:color="auto"/>
        <w:bottom w:val="none" w:sz="0" w:space="0" w:color="auto"/>
        <w:right w:val="none" w:sz="0" w:space="0" w:color="auto"/>
      </w:divBdr>
      <w:divsChild>
        <w:div w:id="897402275">
          <w:marLeft w:val="0"/>
          <w:marRight w:val="0"/>
          <w:marTop w:val="0"/>
          <w:marBottom w:val="0"/>
          <w:divBdr>
            <w:top w:val="none" w:sz="0" w:space="0" w:color="auto"/>
            <w:left w:val="none" w:sz="0" w:space="0" w:color="auto"/>
            <w:bottom w:val="none" w:sz="0" w:space="0" w:color="auto"/>
            <w:right w:val="none" w:sz="0" w:space="0" w:color="auto"/>
          </w:divBdr>
        </w:div>
      </w:divsChild>
    </w:div>
    <w:div w:id="367024033">
      <w:bodyDiv w:val="1"/>
      <w:marLeft w:val="0"/>
      <w:marRight w:val="0"/>
      <w:marTop w:val="0"/>
      <w:marBottom w:val="0"/>
      <w:divBdr>
        <w:top w:val="none" w:sz="0" w:space="0" w:color="auto"/>
        <w:left w:val="none" w:sz="0" w:space="0" w:color="auto"/>
        <w:bottom w:val="none" w:sz="0" w:space="0" w:color="auto"/>
        <w:right w:val="none" w:sz="0" w:space="0" w:color="auto"/>
      </w:divBdr>
    </w:div>
    <w:div w:id="377362562">
      <w:bodyDiv w:val="1"/>
      <w:marLeft w:val="0"/>
      <w:marRight w:val="0"/>
      <w:marTop w:val="0"/>
      <w:marBottom w:val="0"/>
      <w:divBdr>
        <w:top w:val="none" w:sz="0" w:space="0" w:color="auto"/>
        <w:left w:val="none" w:sz="0" w:space="0" w:color="auto"/>
        <w:bottom w:val="none" w:sz="0" w:space="0" w:color="auto"/>
        <w:right w:val="none" w:sz="0" w:space="0" w:color="auto"/>
      </w:divBdr>
    </w:div>
    <w:div w:id="379282714">
      <w:bodyDiv w:val="1"/>
      <w:marLeft w:val="0"/>
      <w:marRight w:val="0"/>
      <w:marTop w:val="0"/>
      <w:marBottom w:val="0"/>
      <w:divBdr>
        <w:top w:val="none" w:sz="0" w:space="0" w:color="auto"/>
        <w:left w:val="none" w:sz="0" w:space="0" w:color="auto"/>
        <w:bottom w:val="none" w:sz="0" w:space="0" w:color="auto"/>
        <w:right w:val="none" w:sz="0" w:space="0" w:color="auto"/>
      </w:divBdr>
    </w:div>
    <w:div w:id="409348786">
      <w:bodyDiv w:val="1"/>
      <w:marLeft w:val="0"/>
      <w:marRight w:val="0"/>
      <w:marTop w:val="0"/>
      <w:marBottom w:val="0"/>
      <w:divBdr>
        <w:top w:val="none" w:sz="0" w:space="0" w:color="auto"/>
        <w:left w:val="none" w:sz="0" w:space="0" w:color="auto"/>
        <w:bottom w:val="none" w:sz="0" w:space="0" w:color="auto"/>
        <w:right w:val="none" w:sz="0" w:space="0" w:color="auto"/>
      </w:divBdr>
    </w:div>
    <w:div w:id="411969249">
      <w:bodyDiv w:val="1"/>
      <w:marLeft w:val="0"/>
      <w:marRight w:val="0"/>
      <w:marTop w:val="0"/>
      <w:marBottom w:val="0"/>
      <w:divBdr>
        <w:top w:val="none" w:sz="0" w:space="0" w:color="auto"/>
        <w:left w:val="none" w:sz="0" w:space="0" w:color="auto"/>
        <w:bottom w:val="none" w:sz="0" w:space="0" w:color="auto"/>
        <w:right w:val="none" w:sz="0" w:space="0" w:color="auto"/>
      </w:divBdr>
    </w:div>
    <w:div w:id="428038938">
      <w:bodyDiv w:val="1"/>
      <w:marLeft w:val="0"/>
      <w:marRight w:val="0"/>
      <w:marTop w:val="0"/>
      <w:marBottom w:val="0"/>
      <w:divBdr>
        <w:top w:val="none" w:sz="0" w:space="0" w:color="auto"/>
        <w:left w:val="none" w:sz="0" w:space="0" w:color="auto"/>
        <w:bottom w:val="none" w:sz="0" w:space="0" w:color="auto"/>
        <w:right w:val="none" w:sz="0" w:space="0" w:color="auto"/>
      </w:divBdr>
    </w:div>
    <w:div w:id="430399509">
      <w:bodyDiv w:val="1"/>
      <w:marLeft w:val="0"/>
      <w:marRight w:val="0"/>
      <w:marTop w:val="0"/>
      <w:marBottom w:val="0"/>
      <w:divBdr>
        <w:top w:val="none" w:sz="0" w:space="0" w:color="auto"/>
        <w:left w:val="none" w:sz="0" w:space="0" w:color="auto"/>
        <w:bottom w:val="none" w:sz="0" w:space="0" w:color="auto"/>
        <w:right w:val="none" w:sz="0" w:space="0" w:color="auto"/>
      </w:divBdr>
    </w:div>
    <w:div w:id="449513270">
      <w:bodyDiv w:val="1"/>
      <w:marLeft w:val="0"/>
      <w:marRight w:val="0"/>
      <w:marTop w:val="0"/>
      <w:marBottom w:val="0"/>
      <w:divBdr>
        <w:top w:val="none" w:sz="0" w:space="0" w:color="auto"/>
        <w:left w:val="none" w:sz="0" w:space="0" w:color="auto"/>
        <w:bottom w:val="none" w:sz="0" w:space="0" w:color="auto"/>
        <w:right w:val="none" w:sz="0" w:space="0" w:color="auto"/>
      </w:divBdr>
    </w:div>
    <w:div w:id="451097210">
      <w:bodyDiv w:val="1"/>
      <w:marLeft w:val="0"/>
      <w:marRight w:val="0"/>
      <w:marTop w:val="0"/>
      <w:marBottom w:val="0"/>
      <w:divBdr>
        <w:top w:val="none" w:sz="0" w:space="0" w:color="auto"/>
        <w:left w:val="none" w:sz="0" w:space="0" w:color="auto"/>
        <w:bottom w:val="none" w:sz="0" w:space="0" w:color="auto"/>
        <w:right w:val="none" w:sz="0" w:space="0" w:color="auto"/>
      </w:divBdr>
    </w:div>
    <w:div w:id="458033420">
      <w:bodyDiv w:val="1"/>
      <w:marLeft w:val="0"/>
      <w:marRight w:val="0"/>
      <w:marTop w:val="0"/>
      <w:marBottom w:val="0"/>
      <w:divBdr>
        <w:top w:val="none" w:sz="0" w:space="0" w:color="auto"/>
        <w:left w:val="none" w:sz="0" w:space="0" w:color="auto"/>
        <w:bottom w:val="none" w:sz="0" w:space="0" w:color="auto"/>
        <w:right w:val="none" w:sz="0" w:space="0" w:color="auto"/>
      </w:divBdr>
      <w:divsChild>
        <w:div w:id="125320637">
          <w:marLeft w:val="0"/>
          <w:marRight w:val="0"/>
          <w:marTop w:val="0"/>
          <w:marBottom w:val="0"/>
          <w:divBdr>
            <w:top w:val="none" w:sz="0" w:space="0" w:color="auto"/>
            <w:left w:val="none" w:sz="0" w:space="0" w:color="auto"/>
            <w:bottom w:val="none" w:sz="0" w:space="0" w:color="auto"/>
            <w:right w:val="none" w:sz="0" w:space="0" w:color="auto"/>
          </w:divBdr>
        </w:div>
      </w:divsChild>
    </w:div>
    <w:div w:id="477265529">
      <w:bodyDiv w:val="1"/>
      <w:marLeft w:val="0"/>
      <w:marRight w:val="0"/>
      <w:marTop w:val="0"/>
      <w:marBottom w:val="0"/>
      <w:divBdr>
        <w:top w:val="none" w:sz="0" w:space="0" w:color="auto"/>
        <w:left w:val="none" w:sz="0" w:space="0" w:color="auto"/>
        <w:bottom w:val="none" w:sz="0" w:space="0" w:color="auto"/>
        <w:right w:val="none" w:sz="0" w:space="0" w:color="auto"/>
      </w:divBdr>
    </w:div>
    <w:div w:id="480850362">
      <w:bodyDiv w:val="1"/>
      <w:marLeft w:val="0"/>
      <w:marRight w:val="0"/>
      <w:marTop w:val="0"/>
      <w:marBottom w:val="0"/>
      <w:divBdr>
        <w:top w:val="none" w:sz="0" w:space="0" w:color="auto"/>
        <w:left w:val="none" w:sz="0" w:space="0" w:color="auto"/>
        <w:bottom w:val="none" w:sz="0" w:space="0" w:color="auto"/>
        <w:right w:val="none" w:sz="0" w:space="0" w:color="auto"/>
      </w:divBdr>
    </w:div>
    <w:div w:id="484705540">
      <w:bodyDiv w:val="1"/>
      <w:marLeft w:val="0"/>
      <w:marRight w:val="0"/>
      <w:marTop w:val="0"/>
      <w:marBottom w:val="0"/>
      <w:divBdr>
        <w:top w:val="none" w:sz="0" w:space="0" w:color="auto"/>
        <w:left w:val="none" w:sz="0" w:space="0" w:color="auto"/>
        <w:bottom w:val="none" w:sz="0" w:space="0" w:color="auto"/>
        <w:right w:val="none" w:sz="0" w:space="0" w:color="auto"/>
      </w:divBdr>
    </w:div>
    <w:div w:id="488254997">
      <w:bodyDiv w:val="1"/>
      <w:marLeft w:val="0"/>
      <w:marRight w:val="0"/>
      <w:marTop w:val="0"/>
      <w:marBottom w:val="0"/>
      <w:divBdr>
        <w:top w:val="none" w:sz="0" w:space="0" w:color="auto"/>
        <w:left w:val="none" w:sz="0" w:space="0" w:color="auto"/>
        <w:bottom w:val="none" w:sz="0" w:space="0" w:color="auto"/>
        <w:right w:val="none" w:sz="0" w:space="0" w:color="auto"/>
      </w:divBdr>
    </w:div>
    <w:div w:id="502819071">
      <w:bodyDiv w:val="1"/>
      <w:marLeft w:val="0"/>
      <w:marRight w:val="0"/>
      <w:marTop w:val="0"/>
      <w:marBottom w:val="0"/>
      <w:divBdr>
        <w:top w:val="none" w:sz="0" w:space="0" w:color="auto"/>
        <w:left w:val="none" w:sz="0" w:space="0" w:color="auto"/>
        <w:bottom w:val="none" w:sz="0" w:space="0" w:color="auto"/>
        <w:right w:val="none" w:sz="0" w:space="0" w:color="auto"/>
      </w:divBdr>
    </w:div>
    <w:div w:id="543566233">
      <w:bodyDiv w:val="1"/>
      <w:marLeft w:val="0"/>
      <w:marRight w:val="0"/>
      <w:marTop w:val="0"/>
      <w:marBottom w:val="0"/>
      <w:divBdr>
        <w:top w:val="none" w:sz="0" w:space="0" w:color="auto"/>
        <w:left w:val="none" w:sz="0" w:space="0" w:color="auto"/>
        <w:bottom w:val="none" w:sz="0" w:space="0" w:color="auto"/>
        <w:right w:val="none" w:sz="0" w:space="0" w:color="auto"/>
      </w:divBdr>
    </w:div>
    <w:div w:id="561604771">
      <w:bodyDiv w:val="1"/>
      <w:marLeft w:val="0"/>
      <w:marRight w:val="0"/>
      <w:marTop w:val="0"/>
      <w:marBottom w:val="0"/>
      <w:divBdr>
        <w:top w:val="none" w:sz="0" w:space="0" w:color="auto"/>
        <w:left w:val="none" w:sz="0" w:space="0" w:color="auto"/>
        <w:bottom w:val="none" w:sz="0" w:space="0" w:color="auto"/>
        <w:right w:val="none" w:sz="0" w:space="0" w:color="auto"/>
      </w:divBdr>
    </w:div>
    <w:div w:id="574248494">
      <w:bodyDiv w:val="1"/>
      <w:marLeft w:val="0"/>
      <w:marRight w:val="0"/>
      <w:marTop w:val="0"/>
      <w:marBottom w:val="0"/>
      <w:divBdr>
        <w:top w:val="none" w:sz="0" w:space="0" w:color="auto"/>
        <w:left w:val="none" w:sz="0" w:space="0" w:color="auto"/>
        <w:bottom w:val="none" w:sz="0" w:space="0" w:color="auto"/>
        <w:right w:val="none" w:sz="0" w:space="0" w:color="auto"/>
      </w:divBdr>
    </w:div>
    <w:div w:id="606157036">
      <w:bodyDiv w:val="1"/>
      <w:marLeft w:val="0"/>
      <w:marRight w:val="0"/>
      <w:marTop w:val="0"/>
      <w:marBottom w:val="0"/>
      <w:divBdr>
        <w:top w:val="none" w:sz="0" w:space="0" w:color="auto"/>
        <w:left w:val="none" w:sz="0" w:space="0" w:color="auto"/>
        <w:bottom w:val="none" w:sz="0" w:space="0" w:color="auto"/>
        <w:right w:val="none" w:sz="0" w:space="0" w:color="auto"/>
      </w:divBdr>
    </w:div>
    <w:div w:id="608241233">
      <w:bodyDiv w:val="1"/>
      <w:marLeft w:val="0"/>
      <w:marRight w:val="0"/>
      <w:marTop w:val="0"/>
      <w:marBottom w:val="0"/>
      <w:divBdr>
        <w:top w:val="none" w:sz="0" w:space="0" w:color="auto"/>
        <w:left w:val="none" w:sz="0" w:space="0" w:color="auto"/>
        <w:bottom w:val="none" w:sz="0" w:space="0" w:color="auto"/>
        <w:right w:val="none" w:sz="0" w:space="0" w:color="auto"/>
      </w:divBdr>
    </w:div>
    <w:div w:id="611938117">
      <w:bodyDiv w:val="1"/>
      <w:marLeft w:val="0"/>
      <w:marRight w:val="0"/>
      <w:marTop w:val="0"/>
      <w:marBottom w:val="0"/>
      <w:divBdr>
        <w:top w:val="none" w:sz="0" w:space="0" w:color="auto"/>
        <w:left w:val="none" w:sz="0" w:space="0" w:color="auto"/>
        <w:bottom w:val="none" w:sz="0" w:space="0" w:color="auto"/>
        <w:right w:val="none" w:sz="0" w:space="0" w:color="auto"/>
      </w:divBdr>
      <w:divsChild>
        <w:div w:id="1041782273">
          <w:marLeft w:val="0"/>
          <w:marRight w:val="0"/>
          <w:marTop w:val="0"/>
          <w:marBottom w:val="0"/>
          <w:divBdr>
            <w:top w:val="single" w:sz="2" w:space="0" w:color="D9D9E3"/>
            <w:left w:val="single" w:sz="2" w:space="0" w:color="D9D9E3"/>
            <w:bottom w:val="single" w:sz="2" w:space="0" w:color="D9D9E3"/>
            <w:right w:val="single" w:sz="2" w:space="0" w:color="D9D9E3"/>
          </w:divBdr>
          <w:divsChild>
            <w:div w:id="503739445">
              <w:marLeft w:val="0"/>
              <w:marRight w:val="0"/>
              <w:marTop w:val="0"/>
              <w:marBottom w:val="0"/>
              <w:divBdr>
                <w:top w:val="single" w:sz="2" w:space="0" w:color="D9D9E3"/>
                <w:left w:val="single" w:sz="2" w:space="0" w:color="D9D9E3"/>
                <w:bottom w:val="single" w:sz="2" w:space="0" w:color="D9D9E3"/>
                <w:right w:val="single" w:sz="2" w:space="0" w:color="D9D9E3"/>
              </w:divBdr>
              <w:divsChild>
                <w:div w:id="924387386">
                  <w:marLeft w:val="0"/>
                  <w:marRight w:val="0"/>
                  <w:marTop w:val="0"/>
                  <w:marBottom w:val="0"/>
                  <w:divBdr>
                    <w:top w:val="single" w:sz="2" w:space="0" w:color="D9D9E3"/>
                    <w:left w:val="single" w:sz="2" w:space="0" w:color="D9D9E3"/>
                    <w:bottom w:val="single" w:sz="2" w:space="0" w:color="D9D9E3"/>
                    <w:right w:val="single" w:sz="2" w:space="0" w:color="D9D9E3"/>
                  </w:divBdr>
                  <w:divsChild>
                    <w:div w:id="1047224945">
                      <w:marLeft w:val="0"/>
                      <w:marRight w:val="0"/>
                      <w:marTop w:val="0"/>
                      <w:marBottom w:val="0"/>
                      <w:divBdr>
                        <w:top w:val="single" w:sz="2" w:space="0" w:color="D9D9E3"/>
                        <w:left w:val="single" w:sz="2" w:space="0" w:color="D9D9E3"/>
                        <w:bottom w:val="single" w:sz="2" w:space="0" w:color="D9D9E3"/>
                        <w:right w:val="single" w:sz="2" w:space="0" w:color="D9D9E3"/>
                      </w:divBdr>
                      <w:divsChild>
                        <w:div w:id="1377004813">
                          <w:marLeft w:val="0"/>
                          <w:marRight w:val="0"/>
                          <w:marTop w:val="0"/>
                          <w:marBottom w:val="0"/>
                          <w:divBdr>
                            <w:top w:val="single" w:sz="2" w:space="0" w:color="auto"/>
                            <w:left w:val="single" w:sz="2" w:space="0" w:color="auto"/>
                            <w:bottom w:val="single" w:sz="6" w:space="0" w:color="auto"/>
                            <w:right w:val="single" w:sz="2" w:space="0" w:color="auto"/>
                          </w:divBdr>
                          <w:divsChild>
                            <w:div w:id="1778017379">
                              <w:marLeft w:val="0"/>
                              <w:marRight w:val="0"/>
                              <w:marTop w:val="100"/>
                              <w:marBottom w:val="100"/>
                              <w:divBdr>
                                <w:top w:val="single" w:sz="2" w:space="0" w:color="D9D9E3"/>
                                <w:left w:val="single" w:sz="2" w:space="0" w:color="D9D9E3"/>
                                <w:bottom w:val="single" w:sz="2" w:space="0" w:color="D9D9E3"/>
                                <w:right w:val="single" w:sz="2" w:space="0" w:color="D9D9E3"/>
                              </w:divBdr>
                              <w:divsChild>
                                <w:div w:id="1493253127">
                                  <w:marLeft w:val="0"/>
                                  <w:marRight w:val="0"/>
                                  <w:marTop w:val="0"/>
                                  <w:marBottom w:val="0"/>
                                  <w:divBdr>
                                    <w:top w:val="single" w:sz="2" w:space="0" w:color="D9D9E3"/>
                                    <w:left w:val="single" w:sz="2" w:space="0" w:color="D9D9E3"/>
                                    <w:bottom w:val="single" w:sz="2" w:space="0" w:color="D9D9E3"/>
                                    <w:right w:val="single" w:sz="2" w:space="0" w:color="D9D9E3"/>
                                  </w:divBdr>
                                  <w:divsChild>
                                    <w:div w:id="1064568971">
                                      <w:marLeft w:val="0"/>
                                      <w:marRight w:val="0"/>
                                      <w:marTop w:val="0"/>
                                      <w:marBottom w:val="0"/>
                                      <w:divBdr>
                                        <w:top w:val="single" w:sz="2" w:space="0" w:color="D9D9E3"/>
                                        <w:left w:val="single" w:sz="2" w:space="0" w:color="D9D9E3"/>
                                        <w:bottom w:val="single" w:sz="2" w:space="0" w:color="D9D9E3"/>
                                        <w:right w:val="single" w:sz="2" w:space="0" w:color="D9D9E3"/>
                                      </w:divBdr>
                                      <w:divsChild>
                                        <w:div w:id="839320394">
                                          <w:marLeft w:val="0"/>
                                          <w:marRight w:val="0"/>
                                          <w:marTop w:val="0"/>
                                          <w:marBottom w:val="0"/>
                                          <w:divBdr>
                                            <w:top w:val="single" w:sz="2" w:space="0" w:color="D9D9E3"/>
                                            <w:left w:val="single" w:sz="2" w:space="0" w:color="D9D9E3"/>
                                            <w:bottom w:val="single" w:sz="2" w:space="0" w:color="D9D9E3"/>
                                            <w:right w:val="single" w:sz="2" w:space="0" w:color="D9D9E3"/>
                                          </w:divBdr>
                                          <w:divsChild>
                                            <w:div w:id="695928490">
                                              <w:marLeft w:val="0"/>
                                              <w:marRight w:val="0"/>
                                              <w:marTop w:val="0"/>
                                              <w:marBottom w:val="0"/>
                                              <w:divBdr>
                                                <w:top w:val="single" w:sz="2" w:space="0" w:color="D9D9E3"/>
                                                <w:left w:val="single" w:sz="2" w:space="0" w:color="D9D9E3"/>
                                                <w:bottom w:val="single" w:sz="2" w:space="0" w:color="D9D9E3"/>
                                                <w:right w:val="single" w:sz="2" w:space="0" w:color="D9D9E3"/>
                                              </w:divBdr>
                                              <w:divsChild>
                                                <w:div w:id="81286596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60637473">
          <w:marLeft w:val="0"/>
          <w:marRight w:val="0"/>
          <w:marTop w:val="0"/>
          <w:marBottom w:val="0"/>
          <w:divBdr>
            <w:top w:val="none" w:sz="0" w:space="0" w:color="auto"/>
            <w:left w:val="none" w:sz="0" w:space="0" w:color="auto"/>
            <w:bottom w:val="none" w:sz="0" w:space="0" w:color="auto"/>
            <w:right w:val="none" w:sz="0" w:space="0" w:color="auto"/>
          </w:divBdr>
        </w:div>
      </w:divsChild>
    </w:div>
    <w:div w:id="613905289">
      <w:bodyDiv w:val="1"/>
      <w:marLeft w:val="0"/>
      <w:marRight w:val="0"/>
      <w:marTop w:val="0"/>
      <w:marBottom w:val="0"/>
      <w:divBdr>
        <w:top w:val="none" w:sz="0" w:space="0" w:color="auto"/>
        <w:left w:val="none" w:sz="0" w:space="0" w:color="auto"/>
        <w:bottom w:val="none" w:sz="0" w:space="0" w:color="auto"/>
        <w:right w:val="none" w:sz="0" w:space="0" w:color="auto"/>
      </w:divBdr>
    </w:div>
    <w:div w:id="628703581">
      <w:bodyDiv w:val="1"/>
      <w:marLeft w:val="0"/>
      <w:marRight w:val="0"/>
      <w:marTop w:val="0"/>
      <w:marBottom w:val="0"/>
      <w:divBdr>
        <w:top w:val="none" w:sz="0" w:space="0" w:color="auto"/>
        <w:left w:val="none" w:sz="0" w:space="0" w:color="auto"/>
        <w:bottom w:val="none" w:sz="0" w:space="0" w:color="auto"/>
        <w:right w:val="none" w:sz="0" w:space="0" w:color="auto"/>
      </w:divBdr>
      <w:divsChild>
        <w:div w:id="1524516157">
          <w:marLeft w:val="0"/>
          <w:marRight w:val="0"/>
          <w:marTop w:val="0"/>
          <w:marBottom w:val="0"/>
          <w:divBdr>
            <w:top w:val="none" w:sz="0" w:space="0" w:color="auto"/>
            <w:left w:val="none" w:sz="0" w:space="0" w:color="auto"/>
            <w:bottom w:val="none" w:sz="0" w:space="0" w:color="auto"/>
            <w:right w:val="none" w:sz="0" w:space="0" w:color="auto"/>
          </w:divBdr>
        </w:div>
        <w:div w:id="1213156363">
          <w:marLeft w:val="0"/>
          <w:marRight w:val="0"/>
          <w:marTop w:val="0"/>
          <w:marBottom w:val="0"/>
          <w:divBdr>
            <w:top w:val="none" w:sz="0" w:space="0" w:color="auto"/>
            <w:left w:val="none" w:sz="0" w:space="0" w:color="auto"/>
            <w:bottom w:val="none" w:sz="0" w:space="0" w:color="auto"/>
            <w:right w:val="none" w:sz="0" w:space="0" w:color="auto"/>
          </w:divBdr>
        </w:div>
        <w:div w:id="1746731172">
          <w:marLeft w:val="0"/>
          <w:marRight w:val="0"/>
          <w:marTop w:val="0"/>
          <w:marBottom w:val="0"/>
          <w:divBdr>
            <w:top w:val="none" w:sz="0" w:space="0" w:color="auto"/>
            <w:left w:val="none" w:sz="0" w:space="0" w:color="auto"/>
            <w:bottom w:val="none" w:sz="0" w:space="0" w:color="auto"/>
            <w:right w:val="none" w:sz="0" w:space="0" w:color="auto"/>
          </w:divBdr>
        </w:div>
      </w:divsChild>
    </w:div>
    <w:div w:id="635375631">
      <w:bodyDiv w:val="1"/>
      <w:marLeft w:val="0"/>
      <w:marRight w:val="0"/>
      <w:marTop w:val="0"/>
      <w:marBottom w:val="0"/>
      <w:divBdr>
        <w:top w:val="none" w:sz="0" w:space="0" w:color="auto"/>
        <w:left w:val="none" w:sz="0" w:space="0" w:color="auto"/>
        <w:bottom w:val="none" w:sz="0" w:space="0" w:color="auto"/>
        <w:right w:val="none" w:sz="0" w:space="0" w:color="auto"/>
      </w:divBdr>
    </w:div>
    <w:div w:id="637417393">
      <w:bodyDiv w:val="1"/>
      <w:marLeft w:val="0"/>
      <w:marRight w:val="0"/>
      <w:marTop w:val="0"/>
      <w:marBottom w:val="0"/>
      <w:divBdr>
        <w:top w:val="none" w:sz="0" w:space="0" w:color="auto"/>
        <w:left w:val="none" w:sz="0" w:space="0" w:color="auto"/>
        <w:bottom w:val="none" w:sz="0" w:space="0" w:color="auto"/>
        <w:right w:val="none" w:sz="0" w:space="0" w:color="auto"/>
      </w:divBdr>
    </w:div>
    <w:div w:id="678041259">
      <w:bodyDiv w:val="1"/>
      <w:marLeft w:val="0"/>
      <w:marRight w:val="0"/>
      <w:marTop w:val="0"/>
      <w:marBottom w:val="0"/>
      <w:divBdr>
        <w:top w:val="none" w:sz="0" w:space="0" w:color="auto"/>
        <w:left w:val="none" w:sz="0" w:space="0" w:color="auto"/>
        <w:bottom w:val="none" w:sz="0" w:space="0" w:color="auto"/>
        <w:right w:val="none" w:sz="0" w:space="0" w:color="auto"/>
      </w:divBdr>
    </w:div>
    <w:div w:id="690885641">
      <w:bodyDiv w:val="1"/>
      <w:marLeft w:val="0"/>
      <w:marRight w:val="0"/>
      <w:marTop w:val="0"/>
      <w:marBottom w:val="0"/>
      <w:divBdr>
        <w:top w:val="none" w:sz="0" w:space="0" w:color="auto"/>
        <w:left w:val="none" w:sz="0" w:space="0" w:color="auto"/>
        <w:bottom w:val="none" w:sz="0" w:space="0" w:color="auto"/>
        <w:right w:val="none" w:sz="0" w:space="0" w:color="auto"/>
      </w:divBdr>
    </w:div>
    <w:div w:id="719944006">
      <w:bodyDiv w:val="1"/>
      <w:marLeft w:val="0"/>
      <w:marRight w:val="0"/>
      <w:marTop w:val="0"/>
      <w:marBottom w:val="0"/>
      <w:divBdr>
        <w:top w:val="none" w:sz="0" w:space="0" w:color="auto"/>
        <w:left w:val="none" w:sz="0" w:space="0" w:color="auto"/>
        <w:bottom w:val="none" w:sz="0" w:space="0" w:color="auto"/>
        <w:right w:val="none" w:sz="0" w:space="0" w:color="auto"/>
      </w:divBdr>
    </w:div>
    <w:div w:id="734935346">
      <w:bodyDiv w:val="1"/>
      <w:marLeft w:val="0"/>
      <w:marRight w:val="0"/>
      <w:marTop w:val="0"/>
      <w:marBottom w:val="0"/>
      <w:divBdr>
        <w:top w:val="none" w:sz="0" w:space="0" w:color="auto"/>
        <w:left w:val="none" w:sz="0" w:space="0" w:color="auto"/>
        <w:bottom w:val="none" w:sz="0" w:space="0" w:color="auto"/>
        <w:right w:val="none" w:sz="0" w:space="0" w:color="auto"/>
      </w:divBdr>
    </w:div>
    <w:div w:id="740836032">
      <w:bodyDiv w:val="1"/>
      <w:marLeft w:val="0"/>
      <w:marRight w:val="0"/>
      <w:marTop w:val="0"/>
      <w:marBottom w:val="0"/>
      <w:divBdr>
        <w:top w:val="none" w:sz="0" w:space="0" w:color="auto"/>
        <w:left w:val="none" w:sz="0" w:space="0" w:color="auto"/>
        <w:bottom w:val="none" w:sz="0" w:space="0" w:color="auto"/>
        <w:right w:val="none" w:sz="0" w:space="0" w:color="auto"/>
      </w:divBdr>
    </w:div>
    <w:div w:id="748886105">
      <w:bodyDiv w:val="1"/>
      <w:marLeft w:val="0"/>
      <w:marRight w:val="0"/>
      <w:marTop w:val="0"/>
      <w:marBottom w:val="0"/>
      <w:divBdr>
        <w:top w:val="none" w:sz="0" w:space="0" w:color="auto"/>
        <w:left w:val="none" w:sz="0" w:space="0" w:color="auto"/>
        <w:bottom w:val="none" w:sz="0" w:space="0" w:color="auto"/>
        <w:right w:val="none" w:sz="0" w:space="0" w:color="auto"/>
      </w:divBdr>
    </w:div>
    <w:div w:id="776216665">
      <w:bodyDiv w:val="1"/>
      <w:marLeft w:val="0"/>
      <w:marRight w:val="0"/>
      <w:marTop w:val="0"/>
      <w:marBottom w:val="0"/>
      <w:divBdr>
        <w:top w:val="none" w:sz="0" w:space="0" w:color="auto"/>
        <w:left w:val="none" w:sz="0" w:space="0" w:color="auto"/>
        <w:bottom w:val="none" w:sz="0" w:space="0" w:color="auto"/>
        <w:right w:val="none" w:sz="0" w:space="0" w:color="auto"/>
      </w:divBdr>
    </w:div>
    <w:div w:id="805050942">
      <w:bodyDiv w:val="1"/>
      <w:marLeft w:val="0"/>
      <w:marRight w:val="0"/>
      <w:marTop w:val="0"/>
      <w:marBottom w:val="0"/>
      <w:divBdr>
        <w:top w:val="none" w:sz="0" w:space="0" w:color="auto"/>
        <w:left w:val="none" w:sz="0" w:space="0" w:color="auto"/>
        <w:bottom w:val="none" w:sz="0" w:space="0" w:color="auto"/>
        <w:right w:val="none" w:sz="0" w:space="0" w:color="auto"/>
      </w:divBdr>
      <w:divsChild>
        <w:div w:id="1469712163">
          <w:marLeft w:val="0"/>
          <w:marRight w:val="0"/>
          <w:marTop w:val="0"/>
          <w:marBottom w:val="0"/>
          <w:divBdr>
            <w:top w:val="none" w:sz="0" w:space="0" w:color="auto"/>
            <w:left w:val="none" w:sz="0" w:space="0" w:color="auto"/>
            <w:bottom w:val="none" w:sz="0" w:space="0" w:color="auto"/>
            <w:right w:val="none" w:sz="0" w:space="0" w:color="auto"/>
          </w:divBdr>
        </w:div>
        <w:div w:id="1663772269">
          <w:marLeft w:val="0"/>
          <w:marRight w:val="0"/>
          <w:marTop w:val="0"/>
          <w:marBottom w:val="0"/>
          <w:divBdr>
            <w:top w:val="none" w:sz="0" w:space="0" w:color="auto"/>
            <w:left w:val="none" w:sz="0" w:space="0" w:color="auto"/>
            <w:bottom w:val="none" w:sz="0" w:space="0" w:color="auto"/>
            <w:right w:val="none" w:sz="0" w:space="0" w:color="auto"/>
          </w:divBdr>
        </w:div>
        <w:div w:id="1119422404">
          <w:marLeft w:val="0"/>
          <w:marRight w:val="0"/>
          <w:marTop w:val="0"/>
          <w:marBottom w:val="0"/>
          <w:divBdr>
            <w:top w:val="none" w:sz="0" w:space="0" w:color="auto"/>
            <w:left w:val="none" w:sz="0" w:space="0" w:color="auto"/>
            <w:bottom w:val="none" w:sz="0" w:space="0" w:color="auto"/>
            <w:right w:val="none" w:sz="0" w:space="0" w:color="auto"/>
          </w:divBdr>
        </w:div>
        <w:div w:id="894775217">
          <w:marLeft w:val="0"/>
          <w:marRight w:val="0"/>
          <w:marTop w:val="0"/>
          <w:marBottom w:val="0"/>
          <w:divBdr>
            <w:top w:val="none" w:sz="0" w:space="0" w:color="auto"/>
            <w:left w:val="none" w:sz="0" w:space="0" w:color="auto"/>
            <w:bottom w:val="none" w:sz="0" w:space="0" w:color="auto"/>
            <w:right w:val="none" w:sz="0" w:space="0" w:color="auto"/>
          </w:divBdr>
        </w:div>
      </w:divsChild>
    </w:div>
    <w:div w:id="872303900">
      <w:bodyDiv w:val="1"/>
      <w:marLeft w:val="0"/>
      <w:marRight w:val="0"/>
      <w:marTop w:val="0"/>
      <w:marBottom w:val="0"/>
      <w:divBdr>
        <w:top w:val="none" w:sz="0" w:space="0" w:color="auto"/>
        <w:left w:val="none" w:sz="0" w:space="0" w:color="auto"/>
        <w:bottom w:val="none" w:sz="0" w:space="0" w:color="auto"/>
        <w:right w:val="none" w:sz="0" w:space="0" w:color="auto"/>
      </w:divBdr>
    </w:div>
    <w:div w:id="876283068">
      <w:bodyDiv w:val="1"/>
      <w:marLeft w:val="0"/>
      <w:marRight w:val="0"/>
      <w:marTop w:val="0"/>
      <w:marBottom w:val="0"/>
      <w:divBdr>
        <w:top w:val="none" w:sz="0" w:space="0" w:color="auto"/>
        <w:left w:val="none" w:sz="0" w:space="0" w:color="auto"/>
        <w:bottom w:val="none" w:sz="0" w:space="0" w:color="auto"/>
        <w:right w:val="none" w:sz="0" w:space="0" w:color="auto"/>
      </w:divBdr>
    </w:div>
    <w:div w:id="891233252">
      <w:bodyDiv w:val="1"/>
      <w:marLeft w:val="0"/>
      <w:marRight w:val="0"/>
      <w:marTop w:val="0"/>
      <w:marBottom w:val="0"/>
      <w:divBdr>
        <w:top w:val="none" w:sz="0" w:space="0" w:color="auto"/>
        <w:left w:val="none" w:sz="0" w:space="0" w:color="auto"/>
        <w:bottom w:val="none" w:sz="0" w:space="0" w:color="auto"/>
        <w:right w:val="none" w:sz="0" w:space="0" w:color="auto"/>
      </w:divBdr>
    </w:div>
    <w:div w:id="905577360">
      <w:bodyDiv w:val="1"/>
      <w:marLeft w:val="0"/>
      <w:marRight w:val="0"/>
      <w:marTop w:val="0"/>
      <w:marBottom w:val="0"/>
      <w:divBdr>
        <w:top w:val="none" w:sz="0" w:space="0" w:color="auto"/>
        <w:left w:val="none" w:sz="0" w:space="0" w:color="auto"/>
        <w:bottom w:val="none" w:sz="0" w:space="0" w:color="auto"/>
        <w:right w:val="none" w:sz="0" w:space="0" w:color="auto"/>
      </w:divBdr>
    </w:div>
    <w:div w:id="940838296">
      <w:bodyDiv w:val="1"/>
      <w:marLeft w:val="0"/>
      <w:marRight w:val="0"/>
      <w:marTop w:val="0"/>
      <w:marBottom w:val="0"/>
      <w:divBdr>
        <w:top w:val="none" w:sz="0" w:space="0" w:color="auto"/>
        <w:left w:val="none" w:sz="0" w:space="0" w:color="auto"/>
        <w:bottom w:val="none" w:sz="0" w:space="0" w:color="auto"/>
        <w:right w:val="none" w:sz="0" w:space="0" w:color="auto"/>
      </w:divBdr>
    </w:div>
    <w:div w:id="945506582">
      <w:bodyDiv w:val="1"/>
      <w:marLeft w:val="0"/>
      <w:marRight w:val="0"/>
      <w:marTop w:val="0"/>
      <w:marBottom w:val="0"/>
      <w:divBdr>
        <w:top w:val="none" w:sz="0" w:space="0" w:color="auto"/>
        <w:left w:val="none" w:sz="0" w:space="0" w:color="auto"/>
        <w:bottom w:val="none" w:sz="0" w:space="0" w:color="auto"/>
        <w:right w:val="none" w:sz="0" w:space="0" w:color="auto"/>
      </w:divBdr>
      <w:divsChild>
        <w:div w:id="1637755720">
          <w:marLeft w:val="0"/>
          <w:marRight w:val="0"/>
          <w:marTop w:val="0"/>
          <w:marBottom w:val="0"/>
          <w:divBdr>
            <w:top w:val="none" w:sz="0" w:space="0" w:color="auto"/>
            <w:left w:val="none" w:sz="0" w:space="0" w:color="auto"/>
            <w:bottom w:val="none" w:sz="0" w:space="0" w:color="auto"/>
            <w:right w:val="none" w:sz="0" w:space="0" w:color="auto"/>
          </w:divBdr>
          <w:divsChild>
            <w:div w:id="1048529974">
              <w:marLeft w:val="0"/>
              <w:marRight w:val="0"/>
              <w:marTop w:val="0"/>
              <w:marBottom w:val="0"/>
              <w:divBdr>
                <w:top w:val="none" w:sz="0" w:space="0" w:color="auto"/>
                <w:left w:val="none" w:sz="0" w:space="0" w:color="auto"/>
                <w:bottom w:val="none" w:sz="0" w:space="0" w:color="auto"/>
                <w:right w:val="none" w:sz="0" w:space="0" w:color="auto"/>
              </w:divBdr>
            </w:div>
          </w:divsChild>
        </w:div>
        <w:div w:id="220211004">
          <w:marLeft w:val="0"/>
          <w:marRight w:val="0"/>
          <w:marTop w:val="0"/>
          <w:marBottom w:val="0"/>
          <w:divBdr>
            <w:top w:val="none" w:sz="0" w:space="0" w:color="auto"/>
            <w:left w:val="none" w:sz="0" w:space="0" w:color="auto"/>
            <w:bottom w:val="none" w:sz="0" w:space="0" w:color="auto"/>
            <w:right w:val="none" w:sz="0" w:space="0" w:color="auto"/>
          </w:divBdr>
        </w:div>
      </w:divsChild>
    </w:div>
    <w:div w:id="952714672">
      <w:bodyDiv w:val="1"/>
      <w:marLeft w:val="0"/>
      <w:marRight w:val="0"/>
      <w:marTop w:val="0"/>
      <w:marBottom w:val="0"/>
      <w:divBdr>
        <w:top w:val="none" w:sz="0" w:space="0" w:color="auto"/>
        <w:left w:val="none" w:sz="0" w:space="0" w:color="auto"/>
        <w:bottom w:val="none" w:sz="0" w:space="0" w:color="auto"/>
        <w:right w:val="none" w:sz="0" w:space="0" w:color="auto"/>
      </w:divBdr>
    </w:div>
    <w:div w:id="953444576">
      <w:bodyDiv w:val="1"/>
      <w:marLeft w:val="0"/>
      <w:marRight w:val="0"/>
      <w:marTop w:val="0"/>
      <w:marBottom w:val="0"/>
      <w:divBdr>
        <w:top w:val="none" w:sz="0" w:space="0" w:color="auto"/>
        <w:left w:val="none" w:sz="0" w:space="0" w:color="auto"/>
        <w:bottom w:val="none" w:sz="0" w:space="0" w:color="auto"/>
        <w:right w:val="none" w:sz="0" w:space="0" w:color="auto"/>
      </w:divBdr>
    </w:div>
    <w:div w:id="955059127">
      <w:bodyDiv w:val="1"/>
      <w:marLeft w:val="0"/>
      <w:marRight w:val="0"/>
      <w:marTop w:val="0"/>
      <w:marBottom w:val="0"/>
      <w:divBdr>
        <w:top w:val="none" w:sz="0" w:space="0" w:color="auto"/>
        <w:left w:val="none" w:sz="0" w:space="0" w:color="auto"/>
        <w:bottom w:val="none" w:sz="0" w:space="0" w:color="auto"/>
        <w:right w:val="none" w:sz="0" w:space="0" w:color="auto"/>
      </w:divBdr>
    </w:div>
    <w:div w:id="956067070">
      <w:bodyDiv w:val="1"/>
      <w:marLeft w:val="0"/>
      <w:marRight w:val="0"/>
      <w:marTop w:val="0"/>
      <w:marBottom w:val="0"/>
      <w:divBdr>
        <w:top w:val="none" w:sz="0" w:space="0" w:color="auto"/>
        <w:left w:val="none" w:sz="0" w:space="0" w:color="auto"/>
        <w:bottom w:val="none" w:sz="0" w:space="0" w:color="auto"/>
        <w:right w:val="none" w:sz="0" w:space="0" w:color="auto"/>
      </w:divBdr>
    </w:div>
    <w:div w:id="965311346">
      <w:bodyDiv w:val="1"/>
      <w:marLeft w:val="0"/>
      <w:marRight w:val="0"/>
      <w:marTop w:val="0"/>
      <w:marBottom w:val="0"/>
      <w:divBdr>
        <w:top w:val="none" w:sz="0" w:space="0" w:color="auto"/>
        <w:left w:val="none" w:sz="0" w:space="0" w:color="auto"/>
        <w:bottom w:val="none" w:sz="0" w:space="0" w:color="auto"/>
        <w:right w:val="none" w:sz="0" w:space="0" w:color="auto"/>
      </w:divBdr>
    </w:div>
    <w:div w:id="1025860565">
      <w:bodyDiv w:val="1"/>
      <w:marLeft w:val="0"/>
      <w:marRight w:val="0"/>
      <w:marTop w:val="0"/>
      <w:marBottom w:val="0"/>
      <w:divBdr>
        <w:top w:val="none" w:sz="0" w:space="0" w:color="auto"/>
        <w:left w:val="none" w:sz="0" w:space="0" w:color="auto"/>
        <w:bottom w:val="none" w:sz="0" w:space="0" w:color="auto"/>
        <w:right w:val="none" w:sz="0" w:space="0" w:color="auto"/>
      </w:divBdr>
    </w:div>
    <w:div w:id="1032462892">
      <w:bodyDiv w:val="1"/>
      <w:marLeft w:val="0"/>
      <w:marRight w:val="0"/>
      <w:marTop w:val="0"/>
      <w:marBottom w:val="0"/>
      <w:divBdr>
        <w:top w:val="none" w:sz="0" w:space="0" w:color="auto"/>
        <w:left w:val="none" w:sz="0" w:space="0" w:color="auto"/>
        <w:bottom w:val="none" w:sz="0" w:space="0" w:color="auto"/>
        <w:right w:val="none" w:sz="0" w:space="0" w:color="auto"/>
      </w:divBdr>
    </w:div>
    <w:div w:id="1059747890">
      <w:bodyDiv w:val="1"/>
      <w:marLeft w:val="0"/>
      <w:marRight w:val="0"/>
      <w:marTop w:val="0"/>
      <w:marBottom w:val="0"/>
      <w:divBdr>
        <w:top w:val="none" w:sz="0" w:space="0" w:color="auto"/>
        <w:left w:val="none" w:sz="0" w:space="0" w:color="auto"/>
        <w:bottom w:val="none" w:sz="0" w:space="0" w:color="auto"/>
        <w:right w:val="none" w:sz="0" w:space="0" w:color="auto"/>
      </w:divBdr>
    </w:div>
    <w:div w:id="1074818410">
      <w:bodyDiv w:val="1"/>
      <w:marLeft w:val="0"/>
      <w:marRight w:val="0"/>
      <w:marTop w:val="0"/>
      <w:marBottom w:val="0"/>
      <w:divBdr>
        <w:top w:val="none" w:sz="0" w:space="0" w:color="auto"/>
        <w:left w:val="none" w:sz="0" w:space="0" w:color="auto"/>
        <w:bottom w:val="none" w:sz="0" w:space="0" w:color="auto"/>
        <w:right w:val="none" w:sz="0" w:space="0" w:color="auto"/>
      </w:divBdr>
    </w:div>
    <w:div w:id="1075780512">
      <w:bodyDiv w:val="1"/>
      <w:marLeft w:val="0"/>
      <w:marRight w:val="0"/>
      <w:marTop w:val="0"/>
      <w:marBottom w:val="0"/>
      <w:divBdr>
        <w:top w:val="none" w:sz="0" w:space="0" w:color="auto"/>
        <w:left w:val="none" w:sz="0" w:space="0" w:color="auto"/>
        <w:bottom w:val="none" w:sz="0" w:space="0" w:color="auto"/>
        <w:right w:val="none" w:sz="0" w:space="0" w:color="auto"/>
      </w:divBdr>
    </w:div>
    <w:div w:id="1085808766">
      <w:bodyDiv w:val="1"/>
      <w:marLeft w:val="0"/>
      <w:marRight w:val="0"/>
      <w:marTop w:val="0"/>
      <w:marBottom w:val="0"/>
      <w:divBdr>
        <w:top w:val="none" w:sz="0" w:space="0" w:color="auto"/>
        <w:left w:val="none" w:sz="0" w:space="0" w:color="auto"/>
        <w:bottom w:val="none" w:sz="0" w:space="0" w:color="auto"/>
        <w:right w:val="none" w:sz="0" w:space="0" w:color="auto"/>
      </w:divBdr>
    </w:div>
    <w:div w:id="1090541361">
      <w:bodyDiv w:val="1"/>
      <w:marLeft w:val="0"/>
      <w:marRight w:val="0"/>
      <w:marTop w:val="0"/>
      <w:marBottom w:val="0"/>
      <w:divBdr>
        <w:top w:val="none" w:sz="0" w:space="0" w:color="auto"/>
        <w:left w:val="none" w:sz="0" w:space="0" w:color="auto"/>
        <w:bottom w:val="none" w:sz="0" w:space="0" w:color="auto"/>
        <w:right w:val="none" w:sz="0" w:space="0" w:color="auto"/>
      </w:divBdr>
    </w:div>
    <w:div w:id="1111433557">
      <w:bodyDiv w:val="1"/>
      <w:marLeft w:val="0"/>
      <w:marRight w:val="0"/>
      <w:marTop w:val="0"/>
      <w:marBottom w:val="0"/>
      <w:divBdr>
        <w:top w:val="none" w:sz="0" w:space="0" w:color="auto"/>
        <w:left w:val="none" w:sz="0" w:space="0" w:color="auto"/>
        <w:bottom w:val="none" w:sz="0" w:space="0" w:color="auto"/>
        <w:right w:val="none" w:sz="0" w:space="0" w:color="auto"/>
      </w:divBdr>
    </w:div>
    <w:div w:id="1125924318">
      <w:bodyDiv w:val="1"/>
      <w:marLeft w:val="0"/>
      <w:marRight w:val="0"/>
      <w:marTop w:val="0"/>
      <w:marBottom w:val="0"/>
      <w:divBdr>
        <w:top w:val="none" w:sz="0" w:space="0" w:color="auto"/>
        <w:left w:val="none" w:sz="0" w:space="0" w:color="auto"/>
        <w:bottom w:val="none" w:sz="0" w:space="0" w:color="auto"/>
        <w:right w:val="none" w:sz="0" w:space="0" w:color="auto"/>
      </w:divBdr>
    </w:div>
    <w:div w:id="1131240845">
      <w:bodyDiv w:val="1"/>
      <w:marLeft w:val="0"/>
      <w:marRight w:val="0"/>
      <w:marTop w:val="0"/>
      <w:marBottom w:val="0"/>
      <w:divBdr>
        <w:top w:val="none" w:sz="0" w:space="0" w:color="auto"/>
        <w:left w:val="none" w:sz="0" w:space="0" w:color="auto"/>
        <w:bottom w:val="none" w:sz="0" w:space="0" w:color="auto"/>
        <w:right w:val="none" w:sz="0" w:space="0" w:color="auto"/>
      </w:divBdr>
    </w:div>
    <w:div w:id="1137458802">
      <w:bodyDiv w:val="1"/>
      <w:marLeft w:val="0"/>
      <w:marRight w:val="0"/>
      <w:marTop w:val="0"/>
      <w:marBottom w:val="0"/>
      <w:divBdr>
        <w:top w:val="none" w:sz="0" w:space="0" w:color="auto"/>
        <w:left w:val="none" w:sz="0" w:space="0" w:color="auto"/>
        <w:bottom w:val="none" w:sz="0" w:space="0" w:color="auto"/>
        <w:right w:val="none" w:sz="0" w:space="0" w:color="auto"/>
      </w:divBdr>
    </w:div>
    <w:div w:id="1149907600">
      <w:bodyDiv w:val="1"/>
      <w:marLeft w:val="0"/>
      <w:marRight w:val="0"/>
      <w:marTop w:val="0"/>
      <w:marBottom w:val="0"/>
      <w:divBdr>
        <w:top w:val="none" w:sz="0" w:space="0" w:color="auto"/>
        <w:left w:val="none" w:sz="0" w:space="0" w:color="auto"/>
        <w:bottom w:val="none" w:sz="0" w:space="0" w:color="auto"/>
        <w:right w:val="none" w:sz="0" w:space="0" w:color="auto"/>
      </w:divBdr>
    </w:div>
    <w:div w:id="1161770469">
      <w:bodyDiv w:val="1"/>
      <w:marLeft w:val="0"/>
      <w:marRight w:val="0"/>
      <w:marTop w:val="0"/>
      <w:marBottom w:val="0"/>
      <w:divBdr>
        <w:top w:val="none" w:sz="0" w:space="0" w:color="auto"/>
        <w:left w:val="none" w:sz="0" w:space="0" w:color="auto"/>
        <w:bottom w:val="none" w:sz="0" w:space="0" w:color="auto"/>
        <w:right w:val="none" w:sz="0" w:space="0" w:color="auto"/>
      </w:divBdr>
    </w:div>
    <w:div w:id="1164130211">
      <w:bodyDiv w:val="1"/>
      <w:marLeft w:val="0"/>
      <w:marRight w:val="0"/>
      <w:marTop w:val="0"/>
      <w:marBottom w:val="0"/>
      <w:divBdr>
        <w:top w:val="none" w:sz="0" w:space="0" w:color="auto"/>
        <w:left w:val="none" w:sz="0" w:space="0" w:color="auto"/>
        <w:bottom w:val="none" w:sz="0" w:space="0" w:color="auto"/>
        <w:right w:val="none" w:sz="0" w:space="0" w:color="auto"/>
      </w:divBdr>
    </w:div>
    <w:div w:id="1164783955">
      <w:bodyDiv w:val="1"/>
      <w:marLeft w:val="0"/>
      <w:marRight w:val="0"/>
      <w:marTop w:val="0"/>
      <w:marBottom w:val="0"/>
      <w:divBdr>
        <w:top w:val="none" w:sz="0" w:space="0" w:color="auto"/>
        <w:left w:val="none" w:sz="0" w:space="0" w:color="auto"/>
        <w:bottom w:val="none" w:sz="0" w:space="0" w:color="auto"/>
        <w:right w:val="none" w:sz="0" w:space="0" w:color="auto"/>
      </w:divBdr>
    </w:div>
    <w:div w:id="1177648467">
      <w:bodyDiv w:val="1"/>
      <w:marLeft w:val="0"/>
      <w:marRight w:val="0"/>
      <w:marTop w:val="0"/>
      <w:marBottom w:val="0"/>
      <w:divBdr>
        <w:top w:val="none" w:sz="0" w:space="0" w:color="auto"/>
        <w:left w:val="none" w:sz="0" w:space="0" w:color="auto"/>
        <w:bottom w:val="none" w:sz="0" w:space="0" w:color="auto"/>
        <w:right w:val="none" w:sz="0" w:space="0" w:color="auto"/>
      </w:divBdr>
    </w:div>
    <w:div w:id="1180242481">
      <w:bodyDiv w:val="1"/>
      <w:marLeft w:val="0"/>
      <w:marRight w:val="0"/>
      <w:marTop w:val="0"/>
      <w:marBottom w:val="0"/>
      <w:divBdr>
        <w:top w:val="none" w:sz="0" w:space="0" w:color="auto"/>
        <w:left w:val="none" w:sz="0" w:space="0" w:color="auto"/>
        <w:bottom w:val="none" w:sz="0" w:space="0" w:color="auto"/>
        <w:right w:val="none" w:sz="0" w:space="0" w:color="auto"/>
      </w:divBdr>
    </w:div>
    <w:div w:id="1196115355">
      <w:bodyDiv w:val="1"/>
      <w:marLeft w:val="0"/>
      <w:marRight w:val="0"/>
      <w:marTop w:val="0"/>
      <w:marBottom w:val="0"/>
      <w:divBdr>
        <w:top w:val="none" w:sz="0" w:space="0" w:color="auto"/>
        <w:left w:val="none" w:sz="0" w:space="0" w:color="auto"/>
        <w:bottom w:val="none" w:sz="0" w:space="0" w:color="auto"/>
        <w:right w:val="none" w:sz="0" w:space="0" w:color="auto"/>
      </w:divBdr>
    </w:div>
    <w:div w:id="1215045523">
      <w:bodyDiv w:val="1"/>
      <w:marLeft w:val="0"/>
      <w:marRight w:val="0"/>
      <w:marTop w:val="0"/>
      <w:marBottom w:val="0"/>
      <w:divBdr>
        <w:top w:val="none" w:sz="0" w:space="0" w:color="auto"/>
        <w:left w:val="none" w:sz="0" w:space="0" w:color="auto"/>
        <w:bottom w:val="none" w:sz="0" w:space="0" w:color="auto"/>
        <w:right w:val="none" w:sz="0" w:space="0" w:color="auto"/>
      </w:divBdr>
    </w:div>
    <w:div w:id="1227716306">
      <w:bodyDiv w:val="1"/>
      <w:marLeft w:val="0"/>
      <w:marRight w:val="0"/>
      <w:marTop w:val="0"/>
      <w:marBottom w:val="0"/>
      <w:divBdr>
        <w:top w:val="none" w:sz="0" w:space="0" w:color="auto"/>
        <w:left w:val="none" w:sz="0" w:space="0" w:color="auto"/>
        <w:bottom w:val="none" w:sz="0" w:space="0" w:color="auto"/>
        <w:right w:val="none" w:sz="0" w:space="0" w:color="auto"/>
      </w:divBdr>
    </w:div>
    <w:div w:id="1236430630">
      <w:bodyDiv w:val="1"/>
      <w:marLeft w:val="0"/>
      <w:marRight w:val="0"/>
      <w:marTop w:val="0"/>
      <w:marBottom w:val="0"/>
      <w:divBdr>
        <w:top w:val="none" w:sz="0" w:space="0" w:color="auto"/>
        <w:left w:val="none" w:sz="0" w:space="0" w:color="auto"/>
        <w:bottom w:val="none" w:sz="0" w:space="0" w:color="auto"/>
        <w:right w:val="none" w:sz="0" w:space="0" w:color="auto"/>
      </w:divBdr>
    </w:div>
    <w:div w:id="1293249349">
      <w:bodyDiv w:val="1"/>
      <w:marLeft w:val="0"/>
      <w:marRight w:val="0"/>
      <w:marTop w:val="0"/>
      <w:marBottom w:val="0"/>
      <w:divBdr>
        <w:top w:val="none" w:sz="0" w:space="0" w:color="auto"/>
        <w:left w:val="none" w:sz="0" w:space="0" w:color="auto"/>
        <w:bottom w:val="none" w:sz="0" w:space="0" w:color="auto"/>
        <w:right w:val="none" w:sz="0" w:space="0" w:color="auto"/>
      </w:divBdr>
    </w:div>
    <w:div w:id="1317495689">
      <w:bodyDiv w:val="1"/>
      <w:marLeft w:val="0"/>
      <w:marRight w:val="0"/>
      <w:marTop w:val="0"/>
      <w:marBottom w:val="0"/>
      <w:divBdr>
        <w:top w:val="none" w:sz="0" w:space="0" w:color="auto"/>
        <w:left w:val="none" w:sz="0" w:space="0" w:color="auto"/>
        <w:bottom w:val="none" w:sz="0" w:space="0" w:color="auto"/>
        <w:right w:val="none" w:sz="0" w:space="0" w:color="auto"/>
      </w:divBdr>
    </w:div>
    <w:div w:id="1317733058">
      <w:bodyDiv w:val="1"/>
      <w:marLeft w:val="0"/>
      <w:marRight w:val="0"/>
      <w:marTop w:val="0"/>
      <w:marBottom w:val="0"/>
      <w:divBdr>
        <w:top w:val="none" w:sz="0" w:space="0" w:color="auto"/>
        <w:left w:val="none" w:sz="0" w:space="0" w:color="auto"/>
        <w:bottom w:val="none" w:sz="0" w:space="0" w:color="auto"/>
        <w:right w:val="none" w:sz="0" w:space="0" w:color="auto"/>
      </w:divBdr>
    </w:div>
    <w:div w:id="1318919541">
      <w:bodyDiv w:val="1"/>
      <w:marLeft w:val="0"/>
      <w:marRight w:val="0"/>
      <w:marTop w:val="0"/>
      <w:marBottom w:val="0"/>
      <w:divBdr>
        <w:top w:val="none" w:sz="0" w:space="0" w:color="auto"/>
        <w:left w:val="none" w:sz="0" w:space="0" w:color="auto"/>
        <w:bottom w:val="none" w:sz="0" w:space="0" w:color="auto"/>
        <w:right w:val="none" w:sz="0" w:space="0" w:color="auto"/>
      </w:divBdr>
    </w:div>
    <w:div w:id="1326012039">
      <w:bodyDiv w:val="1"/>
      <w:marLeft w:val="0"/>
      <w:marRight w:val="0"/>
      <w:marTop w:val="0"/>
      <w:marBottom w:val="0"/>
      <w:divBdr>
        <w:top w:val="none" w:sz="0" w:space="0" w:color="auto"/>
        <w:left w:val="none" w:sz="0" w:space="0" w:color="auto"/>
        <w:bottom w:val="none" w:sz="0" w:space="0" w:color="auto"/>
        <w:right w:val="none" w:sz="0" w:space="0" w:color="auto"/>
      </w:divBdr>
    </w:div>
    <w:div w:id="1345090325">
      <w:bodyDiv w:val="1"/>
      <w:marLeft w:val="0"/>
      <w:marRight w:val="0"/>
      <w:marTop w:val="0"/>
      <w:marBottom w:val="0"/>
      <w:divBdr>
        <w:top w:val="none" w:sz="0" w:space="0" w:color="auto"/>
        <w:left w:val="none" w:sz="0" w:space="0" w:color="auto"/>
        <w:bottom w:val="none" w:sz="0" w:space="0" w:color="auto"/>
        <w:right w:val="none" w:sz="0" w:space="0" w:color="auto"/>
      </w:divBdr>
    </w:div>
    <w:div w:id="1376272430">
      <w:bodyDiv w:val="1"/>
      <w:marLeft w:val="0"/>
      <w:marRight w:val="0"/>
      <w:marTop w:val="0"/>
      <w:marBottom w:val="0"/>
      <w:divBdr>
        <w:top w:val="none" w:sz="0" w:space="0" w:color="auto"/>
        <w:left w:val="none" w:sz="0" w:space="0" w:color="auto"/>
        <w:bottom w:val="none" w:sz="0" w:space="0" w:color="auto"/>
        <w:right w:val="none" w:sz="0" w:space="0" w:color="auto"/>
      </w:divBdr>
      <w:divsChild>
        <w:div w:id="1106972003">
          <w:marLeft w:val="0"/>
          <w:marRight w:val="0"/>
          <w:marTop w:val="0"/>
          <w:marBottom w:val="0"/>
          <w:divBdr>
            <w:top w:val="none" w:sz="0" w:space="0" w:color="auto"/>
            <w:left w:val="none" w:sz="0" w:space="0" w:color="auto"/>
            <w:bottom w:val="none" w:sz="0" w:space="0" w:color="auto"/>
            <w:right w:val="none" w:sz="0" w:space="0" w:color="auto"/>
          </w:divBdr>
        </w:div>
        <w:div w:id="418676341">
          <w:marLeft w:val="0"/>
          <w:marRight w:val="0"/>
          <w:marTop w:val="0"/>
          <w:marBottom w:val="0"/>
          <w:divBdr>
            <w:top w:val="none" w:sz="0" w:space="0" w:color="auto"/>
            <w:left w:val="none" w:sz="0" w:space="0" w:color="auto"/>
            <w:bottom w:val="none" w:sz="0" w:space="0" w:color="auto"/>
            <w:right w:val="none" w:sz="0" w:space="0" w:color="auto"/>
          </w:divBdr>
        </w:div>
        <w:div w:id="61829644">
          <w:marLeft w:val="0"/>
          <w:marRight w:val="0"/>
          <w:marTop w:val="0"/>
          <w:marBottom w:val="0"/>
          <w:divBdr>
            <w:top w:val="none" w:sz="0" w:space="0" w:color="auto"/>
            <w:left w:val="none" w:sz="0" w:space="0" w:color="auto"/>
            <w:bottom w:val="none" w:sz="0" w:space="0" w:color="auto"/>
            <w:right w:val="none" w:sz="0" w:space="0" w:color="auto"/>
          </w:divBdr>
        </w:div>
      </w:divsChild>
    </w:div>
    <w:div w:id="1391541303">
      <w:bodyDiv w:val="1"/>
      <w:marLeft w:val="0"/>
      <w:marRight w:val="0"/>
      <w:marTop w:val="0"/>
      <w:marBottom w:val="0"/>
      <w:divBdr>
        <w:top w:val="none" w:sz="0" w:space="0" w:color="auto"/>
        <w:left w:val="none" w:sz="0" w:space="0" w:color="auto"/>
        <w:bottom w:val="none" w:sz="0" w:space="0" w:color="auto"/>
        <w:right w:val="none" w:sz="0" w:space="0" w:color="auto"/>
      </w:divBdr>
    </w:div>
    <w:div w:id="1392968508">
      <w:bodyDiv w:val="1"/>
      <w:marLeft w:val="0"/>
      <w:marRight w:val="0"/>
      <w:marTop w:val="0"/>
      <w:marBottom w:val="0"/>
      <w:divBdr>
        <w:top w:val="none" w:sz="0" w:space="0" w:color="auto"/>
        <w:left w:val="none" w:sz="0" w:space="0" w:color="auto"/>
        <w:bottom w:val="none" w:sz="0" w:space="0" w:color="auto"/>
        <w:right w:val="none" w:sz="0" w:space="0" w:color="auto"/>
      </w:divBdr>
    </w:div>
    <w:div w:id="1400713216">
      <w:bodyDiv w:val="1"/>
      <w:marLeft w:val="0"/>
      <w:marRight w:val="0"/>
      <w:marTop w:val="0"/>
      <w:marBottom w:val="0"/>
      <w:divBdr>
        <w:top w:val="none" w:sz="0" w:space="0" w:color="auto"/>
        <w:left w:val="none" w:sz="0" w:space="0" w:color="auto"/>
        <w:bottom w:val="none" w:sz="0" w:space="0" w:color="auto"/>
        <w:right w:val="none" w:sz="0" w:space="0" w:color="auto"/>
      </w:divBdr>
      <w:divsChild>
        <w:div w:id="1684286869">
          <w:marLeft w:val="0"/>
          <w:marRight w:val="0"/>
          <w:marTop w:val="0"/>
          <w:marBottom w:val="0"/>
          <w:divBdr>
            <w:top w:val="none" w:sz="0" w:space="0" w:color="auto"/>
            <w:left w:val="none" w:sz="0" w:space="0" w:color="auto"/>
            <w:bottom w:val="none" w:sz="0" w:space="0" w:color="auto"/>
            <w:right w:val="none" w:sz="0" w:space="0" w:color="auto"/>
          </w:divBdr>
        </w:div>
        <w:div w:id="806313679">
          <w:marLeft w:val="0"/>
          <w:marRight w:val="0"/>
          <w:marTop w:val="0"/>
          <w:marBottom w:val="0"/>
          <w:divBdr>
            <w:top w:val="none" w:sz="0" w:space="0" w:color="auto"/>
            <w:left w:val="none" w:sz="0" w:space="0" w:color="auto"/>
            <w:bottom w:val="none" w:sz="0" w:space="0" w:color="auto"/>
            <w:right w:val="none" w:sz="0" w:space="0" w:color="auto"/>
          </w:divBdr>
        </w:div>
      </w:divsChild>
    </w:div>
    <w:div w:id="1404722268">
      <w:bodyDiv w:val="1"/>
      <w:marLeft w:val="0"/>
      <w:marRight w:val="0"/>
      <w:marTop w:val="0"/>
      <w:marBottom w:val="0"/>
      <w:divBdr>
        <w:top w:val="none" w:sz="0" w:space="0" w:color="auto"/>
        <w:left w:val="none" w:sz="0" w:space="0" w:color="auto"/>
        <w:bottom w:val="none" w:sz="0" w:space="0" w:color="auto"/>
        <w:right w:val="none" w:sz="0" w:space="0" w:color="auto"/>
      </w:divBdr>
    </w:div>
    <w:div w:id="1411730717">
      <w:bodyDiv w:val="1"/>
      <w:marLeft w:val="0"/>
      <w:marRight w:val="0"/>
      <w:marTop w:val="0"/>
      <w:marBottom w:val="0"/>
      <w:divBdr>
        <w:top w:val="none" w:sz="0" w:space="0" w:color="auto"/>
        <w:left w:val="none" w:sz="0" w:space="0" w:color="auto"/>
        <w:bottom w:val="none" w:sz="0" w:space="0" w:color="auto"/>
        <w:right w:val="none" w:sz="0" w:space="0" w:color="auto"/>
      </w:divBdr>
      <w:divsChild>
        <w:div w:id="1315068933">
          <w:marLeft w:val="0"/>
          <w:marRight w:val="0"/>
          <w:marTop w:val="0"/>
          <w:marBottom w:val="0"/>
          <w:divBdr>
            <w:top w:val="none" w:sz="0" w:space="0" w:color="auto"/>
            <w:left w:val="none" w:sz="0" w:space="0" w:color="auto"/>
            <w:bottom w:val="none" w:sz="0" w:space="0" w:color="auto"/>
            <w:right w:val="none" w:sz="0" w:space="0" w:color="auto"/>
          </w:divBdr>
        </w:div>
        <w:div w:id="1562015482">
          <w:marLeft w:val="0"/>
          <w:marRight w:val="0"/>
          <w:marTop w:val="0"/>
          <w:marBottom w:val="0"/>
          <w:divBdr>
            <w:top w:val="none" w:sz="0" w:space="0" w:color="auto"/>
            <w:left w:val="none" w:sz="0" w:space="0" w:color="auto"/>
            <w:bottom w:val="none" w:sz="0" w:space="0" w:color="auto"/>
            <w:right w:val="none" w:sz="0" w:space="0" w:color="auto"/>
          </w:divBdr>
        </w:div>
        <w:div w:id="1925919409">
          <w:marLeft w:val="0"/>
          <w:marRight w:val="0"/>
          <w:marTop w:val="0"/>
          <w:marBottom w:val="0"/>
          <w:divBdr>
            <w:top w:val="none" w:sz="0" w:space="0" w:color="auto"/>
            <w:left w:val="none" w:sz="0" w:space="0" w:color="auto"/>
            <w:bottom w:val="none" w:sz="0" w:space="0" w:color="auto"/>
            <w:right w:val="none" w:sz="0" w:space="0" w:color="auto"/>
          </w:divBdr>
        </w:div>
      </w:divsChild>
    </w:div>
    <w:div w:id="1413696398">
      <w:bodyDiv w:val="1"/>
      <w:marLeft w:val="0"/>
      <w:marRight w:val="0"/>
      <w:marTop w:val="0"/>
      <w:marBottom w:val="0"/>
      <w:divBdr>
        <w:top w:val="none" w:sz="0" w:space="0" w:color="auto"/>
        <w:left w:val="none" w:sz="0" w:space="0" w:color="auto"/>
        <w:bottom w:val="none" w:sz="0" w:space="0" w:color="auto"/>
        <w:right w:val="none" w:sz="0" w:space="0" w:color="auto"/>
      </w:divBdr>
      <w:divsChild>
        <w:div w:id="567231205">
          <w:marLeft w:val="0"/>
          <w:marRight w:val="0"/>
          <w:marTop w:val="0"/>
          <w:marBottom w:val="0"/>
          <w:divBdr>
            <w:top w:val="none" w:sz="0" w:space="0" w:color="auto"/>
            <w:left w:val="none" w:sz="0" w:space="0" w:color="auto"/>
            <w:bottom w:val="none" w:sz="0" w:space="0" w:color="auto"/>
            <w:right w:val="none" w:sz="0" w:space="0" w:color="auto"/>
          </w:divBdr>
        </w:div>
        <w:div w:id="1797092162">
          <w:marLeft w:val="0"/>
          <w:marRight w:val="0"/>
          <w:marTop w:val="0"/>
          <w:marBottom w:val="0"/>
          <w:divBdr>
            <w:top w:val="none" w:sz="0" w:space="0" w:color="auto"/>
            <w:left w:val="none" w:sz="0" w:space="0" w:color="auto"/>
            <w:bottom w:val="none" w:sz="0" w:space="0" w:color="auto"/>
            <w:right w:val="none" w:sz="0" w:space="0" w:color="auto"/>
          </w:divBdr>
        </w:div>
        <w:div w:id="1706833210">
          <w:marLeft w:val="0"/>
          <w:marRight w:val="0"/>
          <w:marTop w:val="0"/>
          <w:marBottom w:val="0"/>
          <w:divBdr>
            <w:top w:val="none" w:sz="0" w:space="0" w:color="auto"/>
            <w:left w:val="none" w:sz="0" w:space="0" w:color="auto"/>
            <w:bottom w:val="none" w:sz="0" w:space="0" w:color="auto"/>
            <w:right w:val="none" w:sz="0" w:space="0" w:color="auto"/>
          </w:divBdr>
        </w:div>
        <w:div w:id="2109501080">
          <w:marLeft w:val="0"/>
          <w:marRight w:val="0"/>
          <w:marTop w:val="0"/>
          <w:marBottom w:val="0"/>
          <w:divBdr>
            <w:top w:val="none" w:sz="0" w:space="0" w:color="auto"/>
            <w:left w:val="none" w:sz="0" w:space="0" w:color="auto"/>
            <w:bottom w:val="none" w:sz="0" w:space="0" w:color="auto"/>
            <w:right w:val="none" w:sz="0" w:space="0" w:color="auto"/>
          </w:divBdr>
        </w:div>
        <w:div w:id="1755130134">
          <w:marLeft w:val="0"/>
          <w:marRight w:val="0"/>
          <w:marTop w:val="0"/>
          <w:marBottom w:val="0"/>
          <w:divBdr>
            <w:top w:val="none" w:sz="0" w:space="0" w:color="auto"/>
            <w:left w:val="none" w:sz="0" w:space="0" w:color="auto"/>
            <w:bottom w:val="none" w:sz="0" w:space="0" w:color="auto"/>
            <w:right w:val="none" w:sz="0" w:space="0" w:color="auto"/>
          </w:divBdr>
        </w:div>
      </w:divsChild>
    </w:div>
    <w:div w:id="1460148326">
      <w:bodyDiv w:val="1"/>
      <w:marLeft w:val="0"/>
      <w:marRight w:val="0"/>
      <w:marTop w:val="0"/>
      <w:marBottom w:val="0"/>
      <w:divBdr>
        <w:top w:val="none" w:sz="0" w:space="0" w:color="auto"/>
        <w:left w:val="none" w:sz="0" w:space="0" w:color="auto"/>
        <w:bottom w:val="none" w:sz="0" w:space="0" w:color="auto"/>
        <w:right w:val="none" w:sz="0" w:space="0" w:color="auto"/>
      </w:divBdr>
    </w:div>
    <w:div w:id="1460489088">
      <w:bodyDiv w:val="1"/>
      <w:marLeft w:val="0"/>
      <w:marRight w:val="0"/>
      <w:marTop w:val="0"/>
      <w:marBottom w:val="0"/>
      <w:divBdr>
        <w:top w:val="none" w:sz="0" w:space="0" w:color="auto"/>
        <w:left w:val="none" w:sz="0" w:space="0" w:color="auto"/>
        <w:bottom w:val="none" w:sz="0" w:space="0" w:color="auto"/>
        <w:right w:val="none" w:sz="0" w:space="0" w:color="auto"/>
      </w:divBdr>
    </w:div>
    <w:div w:id="1461220866">
      <w:bodyDiv w:val="1"/>
      <w:marLeft w:val="0"/>
      <w:marRight w:val="0"/>
      <w:marTop w:val="0"/>
      <w:marBottom w:val="0"/>
      <w:divBdr>
        <w:top w:val="none" w:sz="0" w:space="0" w:color="auto"/>
        <w:left w:val="none" w:sz="0" w:space="0" w:color="auto"/>
        <w:bottom w:val="none" w:sz="0" w:space="0" w:color="auto"/>
        <w:right w:val="none" w:sz="0" w:space="0" w:color="auto"/>
      </w:divBdr>
      <w:divsChild>
        <w:div w:id="1765103368">
          <w:marLeft w:val="0"/>
          <w:marRight w:val="0"/>
          <w:marTop w:val="0"/>
          <w:marBottom w:val="0"/>
          <w:divBdr>
            <w:top w:val="none" w:sz="0" w:space="0" w:color="auto"/>
            <w:left w:val="none" w:sz="0" w:space="0" w:color="auto"/>
            <w:bottom w:val="none" w:sz="0" w:space="0" w:color="auto"/>
            <w:right w:val="none" w:sz="0" w:space="0" w:color="auto"/>
          </w:divBdr>
        </w:div>
        <w:div w:id="1883010025">
          <w:marLeft w:val="0"/>
          <w:marRight w:val="0"/>
          <w:marTop w:val="0"/>
          <w:marBottom w:val="0"/>
          <w:divBdr>
            <w:top w:val="none" w:sz="0" w:space="0" w:color="auto"/>
            <w:left w:val="none" w:sz="0" w:space="0" w:color="auto"/>
            <w:bottom w:val="none" w:sz="0" w:space="0" w:color="auto"/>
            <w:right w:val="none" w:sz="0" w:space="0" w:color="auto"/>
          </w:divBdr>
        </w:div>
      </w:divsChild>
    </w:div>
    <w:div w:id="1466392173">
      <w:bodyDiv w:val="1"/>
      <w:marLeft w:val="0"/>
      <w:marRight w:val="0"/>
      <w:marTop w:val="0"/>
      <w:marBottom w:val="0"/>
      <w:divBdr>
        <w:top w:val="none" w:sz="0" w:space="0" w:color="auto"/>
        <w:left w:val="none" w:sz="0" w:space="0" w:color="auto"/>
        <w:bottom w:val="none" w:sz="0" w:space="0" w:color="auto"/>
        <w:right w:val="none" w:sz="0" w:space="0" w:color="auto"/>
      </w:divBdr>
    </w:div>
    <w:div w:id="1475761065">
      <w:bodyDiv w:val="1"/>
      <w:marLeft w:val="0"/>
      <w:marRight w:val="0"/>
      <w:marTop w:val="0"/>
      <w:marBottom w:val="0"/>
      <w:divBdr>
        <w:top w:val="none" w:sz="0" w:space="0" w:color="auto"/>
        <w:left w:val="none" w:sz="0" w:space="0" w:color="auto"/>
        <w:bottom w:val="none" w:sz="0" w:space="0" w:color="auto"/>
        <w:right w:val="none" w:sz="0" w:space="0" w:color="auto"/>
      </w:divBdr>
      <w:divsChild>
        <w:div w:id="216280667">
          <w:marLeft w:val="0"/>
          <w:marRight w:val="0"/>
          <w:marTop w:val="0"/>
          <w:marBottom w:val="0"/>
          <w:divBdr>
            <w:top w:val="none" w:sz="0" w:space="0" w:color="auto"/>
            <w:left w:val="none" w:sz="0" w:space="0" w:color="auto"/>
            <w:bottom w:val="none" w:sz="0" w:space="0" w:color="auto"/>
            <w:right w:val="none" w:sz="0" w:space="0" w:color="auto"/>
          </w:divBdr>
        </w:div>
        <w:div w:id="1553497329">
          <w:marLeft w:val="0"/>
          <w:marRight w:val="0"/>
          <w:marTop w:val="0"/>
          <w:marBottom w:val="0"/>
          <w:divBdr>
            <w:top w:val="none" w:sz="0" w:space="0" w:color="auto"/>
            <w:left w:val="none" w:sz="0" w:space="0" w:color="auto"/>
            <w:bottom w:val="none" w:sz="0" w:space="0" w:color="auto"/>
            <w:right w:val="none" w:sz="0" w:space="0" w:color="auto"/>
          </w:divBdr>
        </w:div>
      </w:divsChild>
    </w:div>
    <w:div w:id="1482651630">
      <w:bodyDiv w:val="1"/>
      <w:marLeft w:val="0"/>
      <w:marRight w:val="0"/>
      <w:marTop w:val="0"/>
      <w:marBottom w:val="0"/>
      <w:divBdr>
        <w:top w:val="none" w:sz="0" w:space="0" w:color="auto"/>
        <w:left w:val="none" w:sz="0" w:space="0" w:color="auto"/>
        <w:bottom w:val="none" w:sz="0" w:space="0" w:color="auto"/>
        <w:right w:val="none" w:sz="0" w:space="0" w:color="auto"/>
      </w:divBdr>
    </w:div>
    <w:div w:id="1518692627">
      <w:bodyDiv w:val="1"/>
      <w:marLeft w:val="0"/>
      <w:marRight w:val="0"/>
      <w:marTop w:val="0"/>
      <w:marBottom w:val="0"/>
      <w:divBdr>
        <w:top w:val="none" w:sz="0" w:space="0" w:color="auto"/>
        <w:left w:val="none" w:sz="0" w:space="0" w:color="auto"/>
        <w:bottom w:val="none" w:sz="0" w:space="0" w:color="auto"/>
        <w:right w:val="none" w:sz="0" w:space="0" w:color="auto"/>
      </w:divBdr>
    </w:div>
    <w:div w:id="1521620614">
      <w:bodyDiv w:val="1"/>
      <w:marLeft w:val="0"/>
      <w:marRight w:val="0"/>
      <w:marTop w:val="0"/>
      <w:marBottom w:val="0"/>
      <w:divBdr>
        <w:top w:val="none" w:sz="0" w:space="0" w:color="auto"/>
        <w:left w:val="none" w:sz="0" w:space="0" w:color="auto"/>
        <w:bottom w:val="none" w:sz="0" w:space="0" w:color="auto"/>
        <w:right w:val="none" w:sz="0" w:space="0" w:color="auto"/>
      </w:divBdr>
    </w:div>
    <w:div w:id="1537693279">
      <w:bodyDiv w:val="1"/>
      <w:marLeft w:val="0"/>
      <w:marRight w:val="0"/>
      <w:marTop w:val="0"/>
      <w:marBottom w:val="0"/>
      <w:divBdr>
        <w:top w:val="none" w:sz="0" w:space="0" w:color="auto"/>
        <w:left w:val="none" w:sz="0" w:space="0" w:color="auto"/>
        <w:bottom w:val="none" w:sz="0" w:space="0" w:color="auto"/>
        <w:right w:val="none" w:sz="0" w:space="0" w:color="auto"/>
      </w:divBdr>
    </w:div>
    <w:div w:id="1550652932">
      <w:bodyDiv w:val="1"/>
      <w:marLeft w:val="0"/>
      <w:marRight w:val="0"/>
      <w:marTop w:val="0"/>
      <w:marBottom w:val="0"/>
      <w:divBdr>
        <w:top w:val="none" w:sz="0" w:space="0" w:color="auto"/>
        <w:left w:val="none" w:sz="0" w:space="0" w:color="auto"/>
        <w:bottom w:val="none" w:sz="0" w:space="0" w:color="auto"/>
        <w:right w:val="none" w:sz="0" w:space="0" w:color="auto"/>
      </w:divBdr>
    </w:div>
    <w:div w:id="1560748745">
      <w:bodyDiv w:val="1"/>
      <w:marLeft w:val="0"/>
      <w:marRight w:val="0"/>
      <w:marTop w:val="0"/>
      <w:marBottom w:val="0"/>
      <w:divBdr>
        <w:top w:val="none" w:sz="0" w:space="0" w:color="auto"/>
        <w:left w:val="none" w:sz="0" w:space="0" w:color="auto"/>
        <w:bottom w:val="none" w:sz="0" w:space="0" w:color="auto"/>
        <w:right w:val="none" w:sz="0" w:space="0" w:color="auto"/>
      </w:divBdr>
    </w:div>
    <w:div w:id="1561210465">
      <w:bodyDiv w:val="1"/>
      <w:marLeft w:val="0"/>
      <w:marRight w:val="0"/>
      <w:marTop w:val="0"/>
      <w:marBottom w:val="0"/>
      <w:divBdr>
        <w:top w:val="none" w:sz="0" w:space="0" w:color="auto"/>
        <w:left w:val="none" w:sz="0" w:space="0" w:color="auto"/>
        <w:bottom w:val="none" w:sz="0" w:space="0" w:color="auto"/>
        <w:right w:val="none" w:sz="0" w:space="0" w:color="auto"/>
      </w:divBdr>
    </w:div>
    <w:div w:id="1623728216">
      <w:bodyDiv w:val="1"/>
      <w:marLeft w:val="0"/>
      <w:marRight w:val="0"/>
      <w:marTop w:val="0"/>
      <w:marBottom w:val="0"/>
      <w:divBdr>
        <w:top w:val="none" w:sz="0" w:space="0" w:color="auto"/>
        <w:left w:val="none" w:sz="0" w:space="0" w:color="auto"/>
        <w:bottom w:val="none" w:sz="0" w:space="0" w:color="auto"/>
        <w:right w:val="none" w:sz="0" w:space="0" w:color="auto"/>
      </w:divBdr>
    </w:div>
    <w:div w:id="1629974465">
      <w:bodyDiv w:val="1"/>
      <w:marLeft w:val="0"/>
      <w:marRight w:val="0"/>
      <w:marTop w:val="0"/>
      <w:marBottom w:val="0"/>
      <w:divBdr>
        <w:top w:val="none" w:sz="0" w:space="0" w:color="auto"/>
        <w:left w:val="none" w:sz="0" w:space="0" w:color="auto"/>
        <w:bottom w:val="none" w:sz="0" w:space="0" w:color="auto"/>
        <w:right w:val="none" w:sz="0" w:space="0" w:color="auto"/>
      </w:divBdr>
    </w:div>
    <w:div w:id="1649820844">
      <w:bodyDiv w:val="1"/>
      <w:marLeft w:val="0"/>
      <w:marRight w:val="0"/>
      <w:marTop w:val="0"/>
      <w:marBottom w:val="0"/>
      <w:divBdr>
        <w:top w:val="none" w:sz="0" w:space="0" w:color="auto"/>
        <w:left w:val="none" w:sz="0" w:space="0" w:color="auto"/>
        <w:bottom w:val="none" w:sz="0" w:space="0" w:color="auto"/>
        <w:right w:val="none" w:sz="0" w:space="0" w:color="auto"/>
      </w:divBdr>
    </w:div>
    <w:div w:id="1670252067">
      <w:bodyDiv w:val="1"/>
      <w:marLeft w:val="0"/>
      <w:marRight w:val="0"/>
      <w:marTop w:val="0"/>
      <w:marBottom w:val="0"/>
      <w:divBdr>
        <w:top w:val="none" w:sz="0" w:space="0" w:color="auto"/>
        <w:left w:val="none" w:sz="0" w:space="0" w:color="auto"/>
        <w:bottom w:val="none" w:sz="0" w:space="0" w:color="auto"/>
        <w:right w:val="none" w:sz="0" w:space="0" w:color="auto"/>
      </w:divBdr>
    </w:div>
    <w:div w:id="1677997087">
      <w:bodyDiv w:val="1"/>
      <w:marLeft w:val="0"/>
      <w:marRight w:val="0"/>
      <w:marTop w:val="0"/>
      <w:marBottom w:val="0"/>
      <w:divBdr>
        <w:top w:val="none" w:sz="0" w:space="0" w:color="auto"/>
        <w:left w:val="none" w:sz="0" w:space="0" w:color="auto"/>
        <w:bottom w:val="none" w:sz="0" w:space="0" w:color="auto"/>
        <w:right w:val="none" w:sz="0" w:space="0" w:color="auto"/>
      </w:divBdr>
    </w:div>
    <w:div w:id="1692678738">
      <w:bodyDiv w:val="1"/>
      <w:marLeft w:val="0"/>
      <w:marRight w:val="0"/>
      <w:marTop w:val="0"/>
      <w:marBottom w:val="0"/>
      <w:divBdr>
        <w:top w:val="none" w:sz="0" w:space="0" w:color="auto"/>
        <w:left w:val="none" w:sz="0" w:space="0" w:color="auto"/>
        <w:bottom w:val="none" w:sz="0" w:space="0" w:color="auto"/>
        <w:right w:val="none" w:sz="0" w:space="0" w:color="auto"/>
      </w:divBdr>
    </w:div>
    <w:div w:id="1732340918">
      <w:bodyDiv w:val="1"/>
      <w:marLeft w:val="0"/>
      <w:marRight w:val="0"/>
      <w:marTop w:val="0"/>
      <w:marBottom w:val="0"/>
      <w:divBdr>
        <w:top w:val="none" w:sz="0" w:space="0" w:color="auto"/>
        <w:left w:val="none" w:sz="0" w:space="0" w:color="auto"/>
        <w:bottom w:val="none" w:sz="0" w:space="0" w:color="auto"/>
        <w:right w:val="none" w:sz="0" w:space="0" w:color="auto"/>
      </w:divBdr>
    </w:div>
    <w:div w:id="1733575663">
      <w:bodyDiv w:val="1"/>
      <w:marLeft w:val="0"/>
      <w:marRight w:val="0"/>
      <w:marTop w:val="0"/>
      <w:marBottom w:val="0"/>
      <w:divBdr>
        <w:top w:val="none" w:sz="0" w:space="0" w:color="auto"/>
        <w:left w:val="none" w:sz="0" w:space="0" w:color="auto"/>
        <w:bottom w:val="none" w:sz="0" w:space="0" w:color="auto"/>
        <w:right w:val="none" w:sz="0" w:space="0" w:color="auto"/>
      </w:divBdr>
    </w:div>
    <w:div w:id="1742167727">
      <w:bodyDiv w:val="1"/>
      <w:marLeft w:val="0"/>
      <w:marRight w:val="0"/>
      <w:marTop w:val="0"/>
      <w:marBottom w:val="0"/>
      <w:divBdr>
        <w:top w:val="none" w:sz="0" w:space="0" w:color="auto"/>
        <w:left w:val="none" w:sz="0" w:space="0" w:color="auto"/>
        <w:bottom w:val="none" w:sz="0" w:space="0" w:color="auto"/>
        <w:right w:val="none" w:sz="0" w:space="0" w:color="auto"/>
      </w:divBdr>
      <w:divsChild>
        <w:div w:id="1975791147">
          <w:marLeft w:val="0"/>
          <w:marRight w:val="0"/>
          <w:marTop w:val="0"/>
          <w:marBottom w:val="0"/>
          <w:divBdr>
            <w:top w:val="none" w:sz="0" w:space="0" w:color="auto"/>
            <w:left w:val="none" w:sz="0" w:space="0" w:color="auto"/>
            <w:bottom w:val="none" w:sz="0" w:space="0" w:color="auto"/>
            <w:right w:val="none" w:sz="0" w:space="0" w:color="auto"/>
          </w:divBdr>
        </w:div>
        <w:div w:id="879978029">
          <w:marLeft w:val="0"/>
          <w:marRight w:val="0"/>
          <w:marTop w:val="0"/>
          <w:marBottom w:val="0"/>
          <w:divBdr>
            <w:top w:val="none" w:sz="0" w:space="0" w:color="auto"/>
            <w:left w:val="none" w:sz="0" w:space="0" w:color="auto"/>
            <w:bottom w:val="none" w:sz="0" w:space="0" w:color="auto"/>
            <w:right w:val="none" w:sz="0" w:space="0" w:color="auto"/>
          </w:divBdr>
        </w:div>
      </w:divsChild>
    </w:div>
    <w:div w:id="1759788572">
      <w:bodyDiv w:val="1"/>
      <w:marLeft w:val="0"/>
      <w:marRight w:val="0"/>
      <w:marTop w:val="0"/>
      <w:marBottom w:val="0"/>
      <w:divBdr>
        <w:top w:val="none" w:sz="0" w:space="0" w:color="auto"/>
        <w:left w:val="none" w:sz="0" w:space="0" w:color="auto"/>
        <w:bottom w:val="none" w:sz="0" w:space="0" w:color="auto"/>
        <w:right w:val="none" w:sz="0" w:space="0" w:color="auto"/>
      </w:divBdr>
    </w:div>
    <w:div w:id="1760371626">
      <w:bodyDiv w:val="1"/>
      <w:marLeft w:val="0"/>
      <w:marRight w:val="0"/>
      <w:marTop w:val="0"/>
      <w:marBottom w:val="0"/>
      <w:divBdr>
        <w:top w:val="none" w:sz="0" w:space="0" w:color="auto"/>
        <w:left w:val="none" w:sz="0" w:space="0" w:color="auto"/>
        <w:bottom w:val="none" w:sz="0" w:space="0" w:color="auto"/>
        <w:right w:val="none" w:sz="0" w:space="0" w:color="auto"/>
      </w:divBdr>
    </w:div>
    <w:div w:id="1761481760">
      <w:bodyDiv w:val="1"/>
      <w:marLeft w:val="0"/>
      <w:marRight w:val="0"/>
      <w:marTop w:val="0"/>
      <w:marBottom w:val="0"/>
      <w:divBdr>
        <w:top w:val="none" w:sz="0" w:space="0" w:color="auto"/>
        <w:left w:val="none" w:sz="0" w:space="0" w:color="auto"/>
        <w:bottom w:val="none" w:sz="0" w:space="0" w:color="auto"/>
        <w:right w:val="none" w:sz="0" w:space="0" w:color="auto"/>
      </w:divBdr>
    </w:div>
    <w:div w:id="1763144228">
      <w:bodyDiv w:val="1"/>
      <w:marLeft w:val="0"/>
      <w:marRight w:val="0"/>
      <w:marTop w:val="0"/>
      <w:marBottom w:val="0"/>
      <w:divBdr>
        <w:top w:val="none" w:sz="0" w:space="0" w:color="auto"/>
        <w:left w:val="none" w:sz="0" w:space="0" w:color="auto"/>
        <w:bottom w:val="none" w:sz="0" w:space="0" w:color="auto"/>
        <w:right w:val="none" w:sz="0" w:space="0" w:color="auto"/>
      </w:divBdr>
    </w:div>
    <w:div w:id="1766531949">
      <w:bodyDiv w:val="1"/>
      <w:marLeft w:val="0"/>
      <w:marRight w:val="0"/>
      <w:marTop w:val="0"/>
      <w:marBottom w:val="0"/>
      <w:divBdr>
        <w:top w:val="none" w:sz="0" w:space="0" w:color="auto"/>
        <w:left w:val="none" w:sz="0" w:space="0" w:color="auto"/>
        <w:bottom w:val="none" w:sz="0" w:space="0" w:color="auto"/>
        <w:right w:val="none" w:sz="0" w:space="0" w:color="auto"/>
      </w:divBdr>
    </w:div>
    <w:div w:id="1774087857">
      <w:bodyDiv w:val="1"/>
      <w:marLeft w:val="0"/>
      <w:marRight w:val="0"/>
      <w:marTop w:val="0"/>
      <w:marBottom w:val="0"/>
      <w:divBdr>
        <w:top w:val="none" w:sz="0" w:space="0" w:color="auto"/>
        <w:left w:val="none" w:sz="0" w:space="0" w:color="auto"/>
        <w:bottom w:val="none" w:sz="0" w:space="0" w:color="auto"/>
        <w:right w:val="none" w:sz="0" w:space="0" w:color="auto"/>
      </w:divBdr>
    </w:div>
    <w:div w:id="1801455407">
      <w:bodyDiv w:val="1"/>
      <w:marLeft w:val="0"/>
      <w:marRight w:val="0"/>
      <w:marTop w:val="0"/>
      <w:marBottom w:val="0"/>
      <w:divBdr>
        <w:top w:val="none" w:sz="0" w:space="0" w:color="auto"/>
        <w:left w:val="none" w:sz="0" w:space="0" w:color="auto"/>
        <w:bottom w:val="none" w:sz="0" w:space="0" w:color="auto"/>
        <w:right w:val="none" w:sz="0" w:space="0" w:color="auto"/>
      </w:divBdr>
    </w:div>
    <w:div w:id="1801608453">
      <w:bodyDiv w:val="1"/>
      <w:marLeft w:val="0"/>
      <w:marRight w:val="0"/>
      <w:marTop w:val="0"/>
      <w:marBottom w:val="0"/>
      <w:divBdr>
        <w:top w:val="none" w:sz="0" w:space="0" w:color="auto"/>
        <w:left w:val="none" w:sz="0" w:space="0" w:color="auto"/>
        <w:bottom w:val="none" w:sz="0" w:space="0" w:color="auto"/>
        <w:right w:val="none" w:sz="0" w:space="0" w:color="auto"/>
      </w:divBdr>
    </w:div>
    <w:div w:id="1807816746">
      <w:bodyDiv w:val="1"/>
      <w:marLeft w:val="0"/>
      <w:marRight w:val="0"/>
      <w:marTop w:val="0"/>
      <w:marBottom w:val="0"/>
      <w:divBdr>
        <w:top w:val="none" w:sz="0" w:space="0" w:color="auto"/>
        <w:left w:val="none" w:sz="0" w:space="0" w:color="auto"/>
        <w:bottom w:val="none" w:sz="0" w:space="0" w:color="auto"/>
        <w:right w:val="none" w:sz="0" w:space="0" w:color="auto"/>
      </w:divBdr>
    </w:div>
    <w:div w:id="1816022352">
      <w:bodyDiv w:val="1"/>
      <w:marLeft w:val="0"/>
      <w:marRight w:val="0"/>
      <w:marTop w:val="0"/>
      <w:marBottom w:val="0"/>
      <w:divBdr>
        <w:top w:val="none" w:sz="0" w:space="0" w:color="auto"/>
        <w:left w:val="none" w:sz="0" w:space="0" w:color="auto"/>
        <w:bottom w:val="none" w:sz="0" w:space="0" w:color="auto"/>
        <w:right w:val="none" w:sz="0" w:space="0" w:color="auto"/>
      </w:divBdr>
    </w:div>
    <w:div w:id="1828476233">
      <w:bodyDiv w:val="1"/>
      <w:marLeft w:val="0"/>
      <w:marRight w:val="0"/>
      <w:marTop w:val="0"/>
      <w:marBottom w:val="0"/>
      <w:divBdr>
        <w:top w:val="none" w:sz="0" w:space="0" w:color="auto"/>
        <w:left w:val="none" w:sz="0" w:space="0" w:color="auto"/>
        <w:bottom w:val="none" w:sz="0" w:space="0" w:color="auto"/>
        <w:right w:val="none" w:sz="0" w:space="0" w:color="auto"/>
      </w:divBdr>
    </w:div>
    <w:div w:id="1837306615">
      <w:bodyDiv w:val="1"/>
      <w:marLeft w:val="0"/>
      <w:marRight w:val="0"/>
      <w:marTop w:val="0"/>
      <w:marBottom w:val="0"/>
      <w:divBdr>
        <w:top w:val="none" w:sz="0" w:space="0" w:color="auto"/>
        <w:left w:val="none" w:sz="0" w:space="0" w:color="auto"/>
        <w:bottom w:val="none" w:sz="0" w:space="0" w:color="auto"/>
        <w:right w:val="none" w:sz="0" w:space="0" w:color="auto"/>
      </w:divBdr>
    </w:div>
    <w:div w:id="1842041912">
      <w:bodyDiv w:val="1"/>
      <w:marLeft w:val="0"/>
      <w:marRight w:val="0"/>
      <w:marTop w:val="0"/>
      <w:marBottom w:val="0"/>
      <w:divBdr>
        <w:top w:val="none" w:sz="0" w:space="0" w:color="auto"/>
        <w:left w:val="none" w:sz="0" w:space="0" w:color="auto"/>
        <w:bottom w:val="none" w:sz="0" w:space="0" w:color="auto"/>
        <w:right w:val="none" w:sz="0" w:space="0" w:color="auto"/>
      </w:divBdr>
    </w:div>
    <w:div w:id="1866749297">
      <w:bodyDiv w:val="1"/>
      <w:marLeft w:val="0"/>
      <w:marRight w:val="0"/>
      <w:marTop w:val="0"/>
      <w:marBottom w:val="0"/>
      <w:divBdr>
        <w:top w:val="none" w:sz="0" w:space="0" w:color="auto"/>
        <w:left w:val="none" w:sz="0" w:space="0" w:color="auto"/>
        <w:bottom w:val="none" w:sz="0" w:space="0" w:color="auto"/>
        <w:right w:val="none" w:sz="0" w:space="0" w:color="auto"/>
      </w:divBdr>
    </w:div>
    <w:div w:id="1876431210">
      <w:bodyDiv w:val="1"/>
      <w:marLeft w:val="0"/>
      <w:marRight w:val="0"/>
      <w:marTop w:val="0"/>
      <w:marBottom w:val="0"/>
      <w:divBdr>
        <w:top w:val="none" w:sz="0" w:space="0" w:color="auto"/>
        <w:left w:val="none" w:sz="0" w:space="0" w:color="auto"/>
        <w:bottom w:val="none" w:sz="0" w:space="0" w:color="auto"/>
        <w:right w:val="none" w:sz="0" w:space="0" w:color="auto"/>
      </w:divBdr>
    </w:div>
    <w:div w:id="1887640301">
      <w:bodyDiv w:val="1"/>
      <w:marLeft w:val="0"/>
      <w:marRight w:val="0"/>
      <w:marTop w:val="0"/>
      <w:marBottom w:val="0"/>
      <w:divBdr>
        <w:top w:val="none" w:sz="0" w:space="0" w:color="auto"/>
        <w:left w:val="none" w:sz="0" w:space="0" w:color="auto"/>
        <w:bottom w:val="none" w:sz="0" w:space="0" w:color="auto"/>
        <w:right w:val="none" w:sz="0" w:space="0" w:color="auto"/>
      </w:divBdr>
    </w:div>
    <w:div w:id="1896232974">
      <w:bodyDiv w:val="1"/>
      <w:marLeft w:val="0"/>
      <w:marRight w:val="0"/>
      <w:marTop w:val="0"/>
      <w:marBottom w:val="0"/>
      <w:divBdr>
        <w:top w:val="none" w:sz="0" w:space="0" w:color="auto"/>
        <w:left w:val="none" w:sz="0" w:space="0" w:color="auto"/>
        <w:bottom w:val="none" w:sz="0" w:space="0" w:color="auto"/>
        <w:right w:val="none" w:sz="0" w:space="0" w:color="auto"/>
      </w:divBdr>
    </w:div>
    <w:div w:id="1914926692">
      <w:bodyDiv w:val="1"/>
      <w:marLeft w:val="0"/>
      <w:marRight w:val="0"/>
      <w:marTop w:val="0"/>
      <w:marBottom w:val="0"/>
      <w:divBdr>
        <w:top w:val="none" w:sz="0" w:space="0" w:color="auto"/>
        <w:left w:val="none" w:sz="0" w:space="0" w:color="auto"/>
        <w:bottom w:val="none" w:sz="0" w:space="0" w:color="auto"/>
        <w:right w:val="none" w:sz="0" w:space="0" w:color="auto"/>
      </w:divBdr>
    </w:div>
    <w:div w:id="1920208701">
      <w:bodyDiv w:val="1"/>
      <w:marLeft w:val="0"/>
      <w:marRight w:val="0"/>
      <w:marTop w:val="0"/>
      <w:marBottom w:val="0"/>
      <w:divBdr>
        <w:top w:val="none" w:sz="0" w:space="0" w:color="auto"/>
        <w:left w:val="none" w:sz="0" w:space="0" w:color="auto"/>
        <w:bottom w:val="none" w:sz="0" w:space="0" w:color="auto"/>
        <w:right w:val="none" w:sz="0" w:space="0" w:color="auto"/>
      </w:divBdr>
    </w:div>
    <w:div w:id="1926450304">
      <w:bodyDiv w:val="1"/>
      <w:marLeft w:val="0"/>
      <w:marRight w:val="0"/>
      <w:marTop w:val="0"/>
      <w:marBottom w:val="0"/>
      <w:divBdr>
        <w:top w:val="none" w:sz="0" w:space="0" w:color="auto"/>
        <w:left w:val="none" w:sz="0" w:space="0" w:color="auto"/>
        <w:bottom w:val="none" w:sz="0" w:space="0" w:color="auto"/>
        <w:right w:val="none" w:sz="0" w:space="0" w:color="auto"/>
      </w:divBdr>
    </w:div>
    <w:div w:id="1933121894">
      <w:bodyDiv w:val="1"/>
      <w:marLeft w:val="0"/>
      <w:marRight w:val="0"/>
      <w:marTop w:val="0"/>
      <w:marBottom w:val="0"/>
      <w:divBdr>
        <w:top w:val="none" w:sz="0" w:space="0" w:color="auto"/>
        <w:left w:val="none" w:sz="0" w:space="0" w:color="auto"/>
        <w:bottom w:val="none" w:sz="0" w:space="0" w:color="auto"/>
        <w:right w:val="none" w:sz="0" w:space="0" w:color="auto"/>
      </w:divBdr>
    </w:div>
    <w:div w:id="1937663803">
      <w:bodyDiv w:val="1"/>
      <w:marLeft w:val="0"/>
      <w:marRight w:val="0"/>
      <w:marTop w:val="0"/>
      <w:marBottom w:val="0"/>
      <w:divBdr>
        <w:top w:val="none" w:sz="0" w:space="0" w:color="auto"/>
        <w:left w:val="none" w:sz="0" w:space="0" w:color="auto"/>
        <w:bottom w:val="none" w:sz="0" w:space="0" w:color="auto"/>
        <w:right w:val="none" w:sz="0" w:space="0" w:color="auto"/>
      </w:divBdr>
    </w:div>
    <w:div w:id="1946302791">
      <w:bodyDiv w:val="1"/>
      <w:marLeft w:val="0"/>
      <w:marRight w:val="0"/>
      <w:marTop w:val="0"/>
      <w:marBottom w:val="0"/>
      <w:divBdr>
        <w:top w:val="none" w:sz="0" w:space="0" w:color="auto"/>
        <w:left w:val="none" w:sz="0" w:space="0" w:color="auto"/>
        <w:bottom w:val="none" w:sz="0" w:space="0" w:color="auto"/>
        <w:right w:val="none" w:sz="0" w:space="0" w:color="auto"/>
      </w:divBdr>
    </w:div>
    <w:div w:id="1955283353">
      <w:bodyDiv w:val="1"/>
      <w:marLeft w:val="0"/>
      <w:marRight w:val="0"/>
      <w:marTop w:val="0"/>
      <w:marBottom w:val="0"/>
      <w:divBdr>
        <w:top w:val="none" w:sz="0" w:space="0" w:color="auto"/>
        <w:left w:val="none" w:sz="0" w:space="0" w:color="auto"/>
        <w:bottom w:val="none" w:sz="0" w:space="0" w:color="auto"/>
        <w:right w:val="none" w:sz="0" w:space="0" w:color="auto"/>
      </w:divBdr>
    </w:div>
    <w:div w:id="1964726186">
      <w:bodyDiv w:val="1"/>
      <w:marLeft w:val="0"/>
      <w:marRight w:val="0"/>
      <w:marTop w:val="0"/>
      <w:marBottom w:val="0"/>
      <w:divBdr>
        <w:top w:val="none" w:sz="0" w:space="0" w:color="auto"/>
        <w:left w:val="none" w:sz="0" w:space="0" w:color="auto"/>
        <w:bottom w:val="none" w:sz="0" w:space="0" w:color="auto"/>
        <w:right w:val="none" w:sz="0" w:space="0" w:color="auto"/>
      </w:divBdr>
      <w:divsChild>
        <w:div w:id="1616323533">
          <w:marLeft w:val="0"/>
          <w:marRight w:val="0"/>
          <w:marTop w:val="0"/>
          <w:marBottom w:val="0"/>
          <w:divBdr>
            <w:top w:val="none" w:sz="0" w:space="0" w:color="auto"/>
            <w:left w:val="none" w:sz="0" w:space="0" w:color="auto"/>
            <w:bottom w:val="none" w:sz="0" w:space="0" w:color="auto"/>
            <w:right w:val="none" w:sz="0" w:space="0" w:color="auto"/>
          </w:divBdr>
        </w:div>
        <w:div w:id="1897087011">
          <w:marLeft w:val="0"/>
          <w:marRight w:val="0"/>
          <w:marTop w:val="0"/>
          <w:marBottom w:val="0"/>
          <w:divBdr>
            <w:top w:val="none" w:sz="0" w:space="0" w:color="auto"/>
            <w:left w:val="none" w:sz="0" w:space="0" w:color="auto"/>
            <w:bottom w:val="none" w:sz="0" w:space="0" w:color="auto"/>
            <w:right w:val="none" w:sz="0" w:space="0" w:color="auto"/>
          </w:divBdr>
        </w:div>
        <w:div w:id="113523506">
          <w:marLeft w:val="0"/>
          <w:marRight w:val="0"/>
          <w:marTop w:val="0"/>
          <w:marBottom w:val="0"/>
          <w:divBdr>
            <w:top w:val="none" w:sz="0" w:space="0" w:color="auto"/>
            <w:left w:val="none" w:sz="0" w:space="0" w:color="auto"/>
            <w:bottom w:val="none" w:sz="0" w:space="0" w:color="auto"/>
            <w:right w:val="none" w:sz="0" w:space="0" w:color="auto"/>
          </w:divBdr>
        </w:div>
      </w:divsChild>
    </w:div>
    <w:div w:id="1965771613">
      <w:bodyDiv w:val="1"/>
      <w:marLeft w:val="0"/>
      <w:marRight w:val="0"/>
      <w:marTop w:val="0"/>
      <w:marBottom w:val="0"/>
      <w:divBdr>
        <w:top w:val="none" w:sz="0" w:space="0" w:color="auto"/>
        <w:left w:val="none" w:sz="0" w:space="0" w:color="auto"/>
        <w:bottom w:val="none" w:sz="0" w:space="0" w:color="auto"/>
        <w:right w:val="none" w:sz="0" w:space="0" w:color="auto"/>
      </w:divBdr>
    </w:div>
    <w:div w:id="1984848108">
      <w:bodyDiv w:val="1"/>
      <w:marLeft w:val="0"/>
      <w:marRight w:val="0"/>
      <w:marTop w:val="0"/>
      <w:marBottom w:val="0"/>
      <w:divBdr>
        <w:top w:val="none" w:sz="0" w:space="0" w:color="auto"/>
        <w:left w:val="none" w:sz="0" w:space="0" w:color="auto"/>
        <w:bottom w:val="none" w:sz="0" w:space="0" w:color="auto"/>
        <w:right w:val="none" w:sz="0" w:space="0" w:color="auto"/>
      </w:divBdr>
    </w:div>
    <w:div w:id="1988432124">
      <w:bodyDiv w:val="1"/>
      <w:marLeft w:val="0"/>
      <w:marRight w:val="0"/>
      <w:marTop w:val="0"/>
      <w:marBottom w:val="0"/>
      <w:divBdr>
        <w:top w:val="none" w:sz="0" w:space="0" w:color="auto"/>
        <w:left w:val="none" w:sz="0" w:space="0" w:color="auto"/>
        <w:bottom w:val="none" w:sz="0" w:space="0" w:color="auto"/>
        <w:right w:val="none" w:sz="0" w:space="0" w:color="auto"/>
      </w:divBdr>
    </w:div>
    <w:div w:id="1997831915">
      <w:bodyDiv w:val="1"/>
      <w:marLeft w:val="0"/>
      <w:marRight w:val="0"/>
      <w:marTop w:val="0"/>
      <w:marBottom w:val="0"/>
      <w:divBdr>
        <w:top w:val="none" w:sz="0" w:space="0" w:color="auto"/>
        <w:left w:val="none" w:sz="0" w:space="0" w:color="auto"/>
        <w:bottom w:val="none" w:sz="0" w:space="0" w:color="auto"/>
        <w:right w:val="none" w:sz="0" w:space="0" w:color="auto"/>
      </w:divBdr>
    </w:div>
    <w:div w:id="2022581339">
      <w:bodyDiv w:val="1"/>
      <w:marLeft w:val="0"/>
      <w:marRight w:val="0"/>
      <w:marTop w:val="0"/>
      <w:marBottom w:val="0"/>
      <w:divBdr>
        <w:top w:val="none" w:sz="0" w:space="0" w:color="auto"/>
        <w:left w:val="none" w:sz="0" w:space="0" w:color="auto"/>
        <w:bottom w:val="none" w:sz="0" w:space="0" w:color="auto"/>
        <w:right w:val="none" w:sz="0" w:space="0" w:color="auto"/>
      </w:divBdr>
    </w:div>
    <w:div w:id="2066297624">
      <w:bodyDiv w:val="1"/>
      <w:marLeft w:val="0"/>
      <w:marRight w:val="0"/>
      <w:marTop w:val="0"/>
      <w:marBottom w:val="0"/>
      <w:divBdr>
        <w:top w:val="none" w:sz="0" w:space="0" w:color="auto"/>
        <w:left w:val="none" w:sz="0" w:space="0" w:color="auto"/>
        <w:bottom w:val="none" w:sz="0" w:space="0" w:color="auto"/>
        <w:right w:val="none" w:sz="0" w:space="0" w:color="auto"/>
      </w:divBdr>
    </w:div>
    <w:div w:id="2073188285">
      <w:bodyDiv w:val="1"/>
      <w:marLeft w:val="0"/>
      <w:marRight w:val="0"/>
      <w:marTop w:val="0"/>
      <w:marBottom w:val="0"/>
      <w:divBdr>
        <w:top w:val="none" w:sz="0" w:space="0" w:color="auto"/>
        <w:left w:val="none" w:sz="0" w:space="0" w:color="auto"/>
        <w:bottom w:val="none" w:sz="0" w:space="0" w:color="auto"/>
        <w:right w:val="none" w:sz="0" w:space="0" w:color="auto"/>
      </w:divBdr>
    </w:div>
    <w:div w:id="2073380150">
      <w:bodyDiv w:val="1"/>
      <w:marLeft w:val="0"/>
      <w:marRight w:val="0"/>
      <w:marTop w:val="0"/>
      <w:marBottom w:val="0"/>
      <w:divBdr>
        <w:top w:val="none" w:sz="0" w:space="0" w:color="auto"/>
        <w:left w:val="none" w:sz="0" w:space="0" w:color="auto"/>
        <w:bottom w:val="none" w:sz="0" w:space="0" w:color="auto"/>
        <w:right w:val="none" w:sz="0" w:space="0" w:color="auto"/>
      </w:divBdr>
    </w:div>
    <w:div w:id="2081171781">
      <w:bodyDiv w:val="1"/>
      <w:marLeft w:val="0"/>
      <w:marRight w:val="0"/>
      <w:marTop w:val="0"/>
      <w:marBottom w:val="0"/>
      <w:divBdr>
        <w:top w:val="none" w:sz="0" w:space="0" w:color="auto"/>
        <w:left w:val="none" w:sz="0" w:space="0" w:color="auto"/>
        <w:bottom w:val="none" w:sz="0" w:space="0" w:color="auto"/>
        <w:right w:val="none" w:sz="0" w:space="0" w:color="auto"/>
      </w:divBdr>
    </w:div>
    <w:div w:id="2096512038">
      <w:bodyDiv w:val="1"/>
      <w:marLeft w:val="0"/>
      <w:marRight w:val="0"/>
      <w:marTop w:val="0"/>
      <w:marBottom w:val="0"/>
      <w:divBdr>
        <w:top w:val="none" w:sz="0" w:space="0" w:color="auto"/>
        <w:left w:val="none" w:sz="0" w:space="0" w:color="auto"/>
        <w:bottom w:val="none" w:sz="0" w:space="0" w:color="auto"/>
        <w:right w:val="none" w:sz="0" w:space="0" w:color="auto"/>
      </w:divBdr>
    </w:div>
    <w:div w:id="2123646826">
      <w:bodyDiv w:val="1"/>
      <w:marLeft w:val="0"/>
      <w:marRight w:val="0"/>
      <w:marTop w:val="0"/>
      <w:marBottom w:val="0"/>
      <w:divBdr>
        <w:top w:val="none" w:sz="0" w:space="0" w:color="auto"/>
        <w:left w:val="none" w:sz="0" w:space="0" w:color="auto"/>
        <w:bottom w:val="none" w:sz="0" w:space="0" w:color="auto"/>
        <w:right w:val="none" w:sz="0" w:space="0" w:color="auto"/>
      </w:divBdr>
      <w:divsChild>
        <w:div w:id="1913277083">
          <w:marLeft w:val="0"/>
          <w:marRight w:val="0"/>
          <w:marTop w:val="0"/>
          <w:marBottom w:val="0"/>
          <w:divBdr>
            <w:top w:val="none" w:sz="0" w:space="0" w:color="auto"/>
            <w:left w:val="none" w:sz="0" w:space="0" w:color="auto"/>
            <w:bottom w:val="none" w:sz="0" w:space="0" w:color="auto"/>
            <w:right w:val="none" w:sz="0" w:space="0" w:color="auto"/>
          </w:divBdr>
        </w:div>
        <w:div w:id="302932705">
          <w:marLeft w:val="0"/>
          <w:marRight w:val="0"/>
          <w:marTop w:val="0"/>
          <w:marBottom w:val="0"/>
          <w:divBdr>
            <w:top w:val="none" w:sz="0" w:space="0" w:color="auto"/>
            <w:left w:val="none" w:sz="0" w:space="0" w:color="auto"/>
            <w:bottom w:val="none" w:sz="0" w:space="0" w:color="auto"/>
            <w:right w:val="none" w:sz="0" w:space="0" w:color="auto"/>
          </w:divBdr>
          <w:divsChild>
            <w:div w:id="101942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189740">
      <w:bodyDiv w:val="1"/>
      <w:marLeft w:val="0"/>
      <w:marRight w:val="0"/>
      <w:marTop w:val="0"/>
      <w:marBottom w:val="0"/>
      <w:divBdr>
        <w:top w:val="none" w:sz="0" w:space="0" w:color="auto"/>
        <w:left w:val="none" w:sz="0" w:space="0" w:color="auto"/>
        <w:bottom w:val="none" w:sz="0" w:space="0" w:color="auto"/>
        <w:right w:val="none" w:sz="0" w:space="0" w:color="auto"/>
      </w:divBdr>
    </w:div>
    <w:div w:id="2128546624">
      <w:bodyDiv w:val="1"/>
      <w:marLeft w:val="0"/>
      <w:marRight w:val="0"/>
      <w:marTop w:val="0"/>
      <w:marBottom w:val="0"/>
      <w:divBdr>
        <w:top w:val="none" w:sz="0" w:space="0" w:color="auto"/>
        <w:left w:val="none" w:sz="0" w:space="0" w:color="auto"/>
        <w:bottom w:val="none" w:sz="0" w:space="0" w:color="auto"/>
        <w:right w:val="none" w:sz="0" w:space="0" w:color="auto"/>
      </w:divBdr>
    </w:div>
    <w:div w:id="2138793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877</TotalTime>
  <Pages>11</Pages>
  <Words>2484</Words>
  <Characters>14163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borlace</dc:creator>
  <cp:keywords/>
  <dc:description/>
  <cp:lastModifiedBy>david borlace</cp:lastModifiedBy>
  <cp:revision>3</cp:revision>
  <dcterms:created xsi:type="dcterms:W3CDTF">2023-10-23T07:24:00Z</dcterms:created>
  <dcterms:modified xsi:type="dcterms:W3CDTF">2023-10-23T07:29:00Z</dcterms:modified>
</cp:coreProperties>
</file>