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93CAF" w14:textId="34439E6B" w:rsidR="004809ED" w:rsidRDefault="009014B9" w:rsidP="00E86FE1">
      <w:pPr>
        <w:pStyle w:val="NormalWeb"/>
        <w:rPr>
          <w:rFonts w:ascii="Calibri" w:eastAsia="Calibri" w:hAnsi="Calibri" w:cs="Calibri"/>
          <w:b/>
          <w:sz w:val="36"/>
        </w:rPr>
      </w:pPr>
      <w:r>
        <w:rPr>
          <w:rFonts w:ascii="Calibri" w:eastAsia="Calibri" w:hAnsi="Calibri" w:cs="Calibri"/>
          <w:b/>
          <w:sz w:val="36"/>
        </w:rPr>
        <w:t>In case you missed it, l</w:t>
      </w:r>
      <w:r w:rsidR="004809ED">
        <w:rPr>
          <w:rFonts w:ascii="Calibri" w:eastAsia="Calibri" w:hAnsi="Calibri" w:cs="Calibri"/>
          <w:b/>
          <w:sz w:val="36"/>
        </w:rPr>
        <w:t xml:space="preserve">ast Thursday </w:t>
      </w:r>
      <w:r>
        <w:rPr>
          <w:rFonts w:ascii="Calibri" w:eastAsia="Calibri" w:hAnsi="Calibri" w:cs="Calibri"/>
          <w:b/>
          <w:sz w:val="36"/>
        </w:rPr>
        <w:t xml:space="preserve">, the </w:t>
      </w:r>
      <w:r w:rsidR="004809ED">
        <w:rPr>
          <w:rFonts w:ascii="Calibri" w:eastAsia="Calibri" w:hAnsi="Calibri" w:cs="Calibri"/>
          <w:b/>
          <w:sz w:val="36"/>
        </w:rPr>
        <w:t>22</w:t>
      </w:r>
      <w:r w:rsidR="004809ED" w:rsidRPr="004809ED">
        <w:rPr>
          <w:rFonts w:ascii="Calibri" w:eastAsia="Calibri" w:hAnsi="Calibri" w:cs="Calibri"/>
          <w:b/>
          <w:sz w:val="36"/>
          <w:vertAlign w:val="superscript"/>
        </w:rPr>
        <w:t>nd</w:t>
      </w:r>
      <w:r w:rsidR="004809ED">
        <w:rPr>
          <w:rFonts w:ascii="Calibri" w:eastAsia="Calibri" w:hAnsi="Calibri" w:cs="Calibri"/>
          <w:b/>
          <w:sz w:val="36"/>
        </w:rPr>
        <w:t xml:space="preserve"> </w:t>
      </w:r>
      <w:r>
        <w:rPr>
          <w:rFonts w:ascii="Calibri" w:eastAsia="Calibri" w:hAnsi="Calibri" w:cs="Calibri"/>
          <w:b/>
          <w:sz w:val="36"/>
        </w:rPr>
        <w:t xml:space="preserve">of </w:t>
      </w:r>
      <w:r w:rsidR="004809ED">
        <w:rPr>
          <w:rFonts w:ascii="Calibri" w:eastAsia="Calibri" w:hAnsi="Calibri" w:cs="Calibri"/>
          <w:b/>
          <w:sz w:val="36"/>
        </w:rPr>
        <w:t>April, was Earth Day 2021. To coincide with that</w:t>
      </w:r>
      <w:r>
        <w:rPr>
          <w:rFonts w:ascii="Calibri" w:eastAsia="Calibri" w:hAnsi="Calibri" w:cs="Calibri"/>
          <w:b/>
          <w:sz w:val="36"/>
        </w:rPr>
        <w:t xml:space="preserve"> event, US President</w:t>
      </w:r>
      <w:r w:rsidR="004809ED">
        <w:rPr>
          <w:rFonts w:ascii="Calibri" w:eastAsia="Calibri" w:hAnsi="Calibri" w:cs="Calibri"/>
          <w:b/>
          <w:sz w:val="36"/>
        </w:rPr>
        <w:t xml:space="preserve"> </w:t>
      </w:r>
      <w:r>
        <w:rPr>
          <w:rFonts w:ascii="Calibri" w:eastAsia="Calibri" w:hAnsi="Calibri" w:cs="Calibri"/>
          <w:b/>
          <w:sz w:val="36"/>
        </w:rPr>
        <w:t xml:space="preserve">Joe </w:t>
      </w:r>
      <w:r w:rsidR="004809ED">
        <w:rPr>
          <w:rFonts w:ascii="Calibri" w:eastAsia="Calibri" w:hAnsi="Calibri" w:cs="Calibri"/>
          <w:b/>
          <w:sz w:val="36"/>
        </w:rPr>
        <w:t>B</w:t>
      </w:r>
      <w:r>
        <w:rPr>
          <w:rFonts w:ascii="Calibri" w:eastAsia="Calibri" w:hAnsi="Calibri" w:cs="Calibri"/>
          <w:b/>
          <w:sz w:val="36"/>
        </w:rPr>
        <w:t>i</w:t>
      </w:r>
      <w:r w:rsidR="004809ED">
        <w:rPr>
          <w:rFonts w:ascii="Calibri" w:eastAsia="Calibri" w:hAnsi="Calibri" w:cs="Calibri"/>
          <w:b/>
          <w:sz w:val="36"/>
        </w:rPr>
        <w:t xml:space="preserve">den and </w:t>
      </w:r>
      <w:r>
        <w:rPr>
          <w:rFonts w:ascii="Calibri" w:eastAsia="Calibri" w:hAnsi="Calibri" w:cs="Calibri"/>
          <w:b/>
          <w:sz w:val="36"/>
        </w:rPr>
        <w:t xml:space="preserve">his Climate Envoy </w:t>
      </w:r>
      <w:r w:rsidR="004809ED">
        <w:rPr>
          <w:rFonts w:ascii="Calibri" w:eastAsia="Calibri" w:hAnsi="Calibri" w:cs="Calibri"/>
          <w:b/>
          <w:sz w:val="36"/>
        </w:rPr>
        <w:t xml:space="preserve">John Kerry held a Climate Summit involving 40 world leaders, to try to </w:t>
      </w:r>
      <w:r>
        <w:rPr>
          <w:rFonts w:ascii="Calibri" w:eastAsia="Calibri" w:hAnsi="Calibri" w:cs="Calibri"/>
          <w:b/>
          <w:sz w:val="36"/>
        </w:rPr>
        <w:t>lock in</w:t>
      </w:r>
      <w:r w:rsidR="004809ED">
        <w:rPr>
          <w:rFonts w:ascii="Calibri" w:eastAsia="Calibri" w:hAnsi="Calibri" w:cs="Calibri"/>
          <w:b/>
          <w:sz w:val="36"/>
        </w:rPr>
        <w:t xml:space="preserve"> some concrete actions ahead of the pivotal COP 26 Climate Conference to be held in Glasgow in November.</w:t>
      </w:r>
    </w:p>
    <w:p w14:paraId="4DFE8856" w14:textId="197D1A60" w:rsidR="009014B9" w:rsidRDefault="009014B9" w:rsidP="009014B9">
      <w:pPr>
        <w:pStyle w:val="NormalWeb"/>
        <w:rPr>
          <w:rFonts w:ascii="Calibri" w:eastAsia="Calibri" w:hAnsi="Calibri" w:cs="Calibri"/>
          <w:b/>
          <w:sz w:val="36"/>
        </w:rPr>
      </w:pPr>
      <w:r>
        <w:rPr>
          <w:rFonts w:ascii="Calibri" w:eastAsia="Calibri" w:hAnsi="Calibri" w:cs="Calibri"/>
          <w:b/>
          <w:sz w:val="36"/>
        </w:rPr>
        <w:t>By coincidence, l</w:t>
      </w:r>
      <w:r w:rsidR="004809ED">
        <w:rPr>
          <w:rFonts w:ascii="Calibri" w:eastAsia="Calibri" w:hAnsi="Calibri" w:cs="Calibri"/>
          <w:b/>
          <w:sz w:val="36"/>
        </w:rPr>
        <w:t>ast week also saw the publication of the 2021 Global Energy Review from the International Energy Agency, or IEA</w:t>
      </w:r>
      <w:r>
        <w:rPr>
          <w:rFonts w:ascii="Calibri" w:eastAsia="Calibri" w:hAnsi="Calibri" w:cs="Calibri"/>
          <w:b/>
          <w:sz w:val="36"/>
        </w:rPr>
        <w:t xml:space="preserve">, which you regular viewers of the channel will know is one of the organisations I often refer to for reliable data and statistics on current and future global energy use. </w:t>
      </w:r>
      <w:proofErr w:type="gramStart"/>
      <w:r>
        <w:rPr>
          <w:rFonts w:ascii="Calibri" w:eastAsia="Calibri" w:hAnsi="Calibri" w:cs="Calibri"/>
          <w:b/>
          <w:sz w:val="36"/>
        </w:rPr>
        <w:t>They’ve</w:t>
      </w:r>
      <w:proofErr w:type="gramEnd"/>
      <w:r>
        <w:rPr>
          <w:rFonts w:ascii="Calibri" w:eastAsia="Calibri" w:hAnsi="Calibri" w:cs="Calibri"/>
          <w:b/>
          <w:sz w:val="36"/>
        </w:rPr>
        <w:t xml:space="preserve"> been going for decades now, and they’ve kind of earnt a reputation as the gold standard of analysis on how our world is progressing with the transition to renewable technologies and a more sustainable way of organising our </w:t>
      </w:r>
      <w:r w:rsidR="00B90E71">
        <w:rPr>
          <w:rFonts w:ascii="Calibri" w:eastAsia="Calibri" w:hAnsi="Calibri" w:cs="Calibri"/>
          <w:b/>
          <w:sz w:val="36"/>
        </w:rPr>
        <w:t xml:space="preserve">societies and </w:t>
      </w:r>
      <w:r>
        <w:rPr>
          <w:rFonts w:ascii="Calibri" w:eastAsia="Calibri" w:hAnsi="Calibri" w:cs="Calibri"/>
          <w:b/>
          <w:sz w:val="36"/>
        </w:rPr>
        <w:t>infrastructure.</w:t>
      </w:r>
    </w:p>
    <w:p w14:paraId="0065FFCB" w14:textId="5D552F46" w:rsidR="00B90E71" w:rsidRDefault="00B90E71" w:rsidP="009014B9">
      <w:pPr>
        <w:pStyle w:val="NormalWeb"/>
        <w:rPr>
          <w:rFonts w:ascii="Calibri" w:eastAsia="Calibri" w:hAnsi="Calibri" w:cs="Calibri"/>
          <w:b/>
          <w:sz w:val="36"/>
        </w:rPr>
      </w:pPr>
      <w:r>
        <w:rPr>
          <w:rFonts w:ascii="Calibri" w:eastAsia="Calibri" w:hAnsi="Calibri" w:cs="Calibri"/>
          <w:b/>
          <w:sz w:val="36"/>
        </w:rPr>
        <w:t>There was a lot of</w:t>
      </w:r>
      <w:r w:rsidR="004822AE">
        <w:rPr>
          <w:rFonts w:ascii="Calibri" w:eastAsia="Calibri" w:hAnsi="Calibri" w:cs="Calibri"/>
          <w:b/>
          <w:sz w:val="36"/>
        </w:rPr>
        <w:t xml:space="preserve"> media reporting</w:t>
      </w:r>
      <w:r>
        <w:rPr>
          <w:rFonts w:ascii="Calibri" w:eastAsia="Calibri" w:hAnsi="Calibri" w:cs="Calibri"/>
          <w:b/>
          <w:sz w:val="36"/>
        </w:rPr>
        <w:t xml:space="preserve"> last year about green recoveries and new paradigms in work life balance </w:t>
      </w:r>
      <w:r w:rsidR="00FE40D5">
        <w:rPr>
          <w:rFonts w:ascii="Calibri" w:eastAsia="Calibri" w:hAnsi="Calibri" w:cs="Calibri"/>
          <w:b/>
          <w:sz w:val="36"/>
        </w:rPr>
        <w:t xml:space="preserve">potentially </w:t>
      </w:r>
      <w:r>
        <w:rPr>
          <w:rFonts w:ascii="Calibri" w:eastAsia="Calibri" w:hAnsi="Calibri" w:cs="Calibri"/>
          <w:b/>
          <w:sz w:val="36"/>
        </w:rPr>
        <w:t xml:space="preserve">leading to a permanent reduction in urban pollution and </w:t>
      </w:r>
      <w:r w:rsidR="004822AE">
        <w:rPr>
          <w:rFonts w:ascii="Calibri" w:eastAsia="Calibri" w:hAnsi="Calibri" w:cs="Calibri"/>
          <w:b/>
          <w:sz w:val="36"/>
        </w:rPr>
        <w:t xml:space="preserve">global </w:t>
      </w:r>
      <w:r>
        <w:rPr>
          <w:rFonts w:ascii="Calibri" w:eastAsia="Calibri" w:hAnsi="Calibri" w:cs="Calibri"/>
          <w:b/>
          <w:sz w:val="36"/>
        </w:rPr>
        <w:t>emissions</w:t>
      </w:r>
      <w:r w:rsidR="004822AE">
        <w:rPr>
          <w:rFonts w:ascii="Calibri" w:eastAsia="Calibri" w:hAnsi="Calibri" w:cs="Calibri"/>
          <w:b/>
          <w:sz w:val="36"/>
        </w:rPr>
        <w:t>, and no doubt we all caught a glimpse of</w:t>
      </w:r>
      <w:r w:rsidR="00FE40D5">
        <w:rPr>
          <w:rFonts w:ascii="Calibri" w:eastAsia="Calibri" w:hAnsi="Calibri" w:cs="Calibri"/>
          <w:b/>
          <w:sz w:val="36"/>
        </w:rPr>
        <w:t xml:space="preserve"> what</w:t>
      </w:r>
      <w:r w:rsidR="004822AE">
        <w:rPr>
          <w:rFonts w:ascii="Calibri" w:eastAsia="Calibri" w:hAnsi="Calibri" w:cs="Calibri"/>
          <w:b/>
          <w:sz w:val="36"/>
        </w:rPr>
        <w:t xml:space="preserve"> the world </w:t>
      </w:r>
      <w:r w:rsidR="00FE40D5">
        <w:rPr>
          <w:rFonts w:ascii="Calibri" w:eastAsia="Calibri" w:hAnsi="Calibri" w:cs="Calibri"/>
          <w:b/>
          <w:sz w:val="36"/>
        </w:rPr>
        <w:t>might look like</w:t>
      </w:r>
      <w:r w:rsidR="004822AE">
        <w:rPr>
          <w:rFonts w:ascii="Calibri" w:eastAsia="Calibri" w:hAnsi="Calibri" w:cs="Calibri"/>
          <w:b/>
          <w:sz w:val="36"/>
        </w:rPr>
        <w:t xml:space="preserve"> without fossil fuels constantly belching out their filthy exhaust fumes all over the place.</w:t>
      </w:r>
    </w:p>
    <w:p w14:paraId="28F36981" w14:textId="77777777" w:rsidR="00FE40D5" w:rsidRDefault="00FE40D5" w:rsidP="00FE40D5">
      <w:pPr>
        <w:pStyle w:val="NormalWeb"/>
        <w:rPr>
          <w:rFonts w:ascii="Calibri" w:eastAsia="Calibri" w:hAnsi="Calibri" w:cs="Calibri"/>
          <w:b/>
          <w:sz w:val="36"/>
        </w:rPr>
      </w:pPr>
      <w:r>
        <w:rPr>
          <w:rFonts w:ascii="Calibri" w:eastAsia="Calibri" w:hAnsi="Calibri" w:cs="Calibri"/>
          <w:b/>
          <w:sz w:val="36"/>
        </w:rPr>
        <w:t xml:space="preserve">We all marvelled at before and after photographs from some of the world’s most polluted </w:t>
      </w:r>
      <w:proofErr w:type="gramStart"/>
      <w:r>
        <w:rPr>
          <w:rFonts w:ascii="Calibri" w:eastAsia="Calibri" w:hAnsi="Calibri" w:cs="Calibri"/>
          <w:b/>
          <w:sz w:val="36"/>
        </w:rPr>
        <w:t>cities, and</w:t>
      </w:r>
      <w:proofErr w:type="gramEnd"/>
      <w:r>
        <w:rPr>
          <w:rFonts w:ascii="Calibri" w:eastAsia="Calibri" w:hAnsi="Calibri" w:cs="Calibri"/>
          <w:b/>
          <w:sz w:val="36"/>
        </w:rPr>
        <w:t xml:space="preserve"> looked forward to the promised  great green reset in the way we all live our lives as a result of the existential soul-searching we’d all been given the chance to partake in during the enforced lockdowns.</w:t>
      </w:r>
    </w:p>
    <w:p w14:paraId="1391C84A" w14:textId="77777777" w:rsidR="00FE40D5" w:rsidRDefault="00FE40D5" w:rsidP="009014B9">
      <w:pPr>
        <w:pStyle w:val="NormalWeb"/>
        <w:rPr>
          <w:rFonts w:ascii="Calibri" w:eastAsia="Calibri" w:hAnsi="Calibri" w:cs="Calibri"/>
          <w:b/>
          <w:sz w:val="36"/>
        </w:rPr>
      </w:pPr>
      <w:r>
        <w:rPr>
          <w:rFonts w:ascii="Calibri" w:eastAsia="Calibri" w:hAnsi="Calibri" w:cs="Calibri"/>
          <w:b/>
          <w:sz w:val="36"/>
        </w:rPr>
        <w:t xml:space="preserve">It was all very enlightening. In some </w:t>
      </w:r>
      <w:proofErr w:type="gramStart"/>
      <w:r>
        <w:rPr>
          <w:rFonts w:ascii="Calibri" w:eastAsia="Calibri" w:hAnsi="Calibri" w:cs="Calibri"/>
          <w:b/>
          <w:sz w:val="36"/>
        </w:rPr>
        <w:t>cases</w:t>
      </w:r>
      <w:proofErr w:type="gramEnd"/>
      <w:r>
        <w:rPr>
          <w:rFonts w:ascii="Calibri" w:eastAsia="Calibri" w:hAnsi="Calibri" w:cs="Calibri"/>
          <w:b/>
          <w:sz w:val="36"/>
        </w:rPr>
        <w:t xml:space="preserve"> quite literally!</w:t>
      </w:r>
    </w:p>
    <w:p w14:paraId="47194E0C" w14:textId="0CAB4888" w:rsidR="004822AE" w:rsidRDefault="00FE40D5" w:rsidP="009014B9">
      <w:pPr>
        <w:pStyle w:val="NormalWeb"/>
        <w:rPr>
          <w:rFonts w:ascii="Calibri" w:eastAsia="Calibri" w:hAnsi="Calibri" w:cs="Calibri"/>
          <w:b/>
          <w:sz w:val="36"/>
        </w:rPr>
      </w:pPr>
      <w:r>
        <w:rPr>
          <w:rFonts w:ascii="Calibri" w:eastAsia="Calibri" w:hAnsi="Calibri" w:cs="Calibri"/>
          <w:b/>
          <w:sz w:val="36"/>
        </w:rPr>
        <w:t>But it looks like we might be edging ever closer to the end of the pandemic tunnel, so what does the IEA prognosis for our global greenhouse gas emissions trajectory look like now?</w:t>
      </w:r>
    </w:p>
    <w:p w14:paraId="73D661C8" w14:textId="0D7B7842" w:rsidR="004822AE" w:rsidRDefault="004822AE" w:rsidP="009014B9">
      <w:pPr>
        <w:pStyle w:val="NormalWeb"/>
        <w:rPr>
          <w:rFonts w:ascii="Calibri" w:eastAsia="Calibri" w:hAnsi="Calibri" w:cs="Calibri"/>
          <w:b/>
          <w:sz w:val="36"/>
        </w:rPr>
      </w:pPr>
      <w:r>
        <w:rPr>
          <w:rFonts w:ascii="Calibri" w:eastAsia="Calibri" w:hAnsi="Calibri" w:cs="Calibri"/>
          <w:b/>
          <w:sz w:val="36"/>
        </w:rPr>
        <w:t>You might want to sit down for this one…</w:t>
      </w:r>
    </w:p>
    <w:p w14:paraId="07EDF64C" w14:textId="569B4166" w:rsidR="008F110A" w:rsidRDefault="008F110A" w:rsidP="00E86FE1">
      <w:pPr>
        <w:pStyle w:val="NormalWeb"/>
        <w:rPr>
          <w:rFonts w:ascii="Calibri" w:eastAsia="Calibri" w:hAnsi="Calibri" w:cs="Calibri"/>
          <w:b/>
          <w:sz w:val="36"/>
        </w:rPr>
      </w:pPr>
    </w:p>
    <w:p w14:paraId="1D28D686" w14:textId="43A28B80" w:rsidR="00000EC0" w:rsidRDefault="00000EC0" w:rsidP="00E86FE1">
      <w:pPr>
        <w:pStyle w:val="NormalWeb"/>
        <w:rPr>
          <w:rFonts w:ascii="Calibri" w:eastAsia="Calibri" w:hAnsi="Calibri" w:cs="Calibri"/>
          <w:b/>
          <w:sz w:val="36"/>
        </w:rPr>
      </w:pPr>
      <w:r>
        <w:rPr>
          <w:rFonts w:ascii="Calibri" w:eastAsia="Calibri" w:hAnsi="Calibri" w:cs="Calibri"/>
          <w:b/>
          <w:sz w:val="36"/>
        </w:rPr>
        <w:t>Hello and welcome to Just Have a Think</w:t>
      </w:r>
    </w:p>
    <w:p w14:paraId="5584F258" w14:textId="7D0264F4" w:rsidR="00D71B2A" w:rsidRDefault="00D63C65" w:rsidP="00D71B2A">
      <w:pPr>
        <w:pStyle w:val="NormalWeb"/>
        <w:rPr>
          <w:rFonts w:ascii="Calibri" w:eastAsia="Calibri" w:hAnsi="Calibri" w:cs="Calibri"/>
          <w:b/>
          <w:sz w:val="36"/>
        </w:rPr>
      </w:pPr>
      <w:r>
        <w:rPr>
          <w:rFonts w:ascii="Calibri" w:eastAsia="Calibri" w:hAnsi="Calibri" w:cs="Calibri"/>
          <w:b/>
          <w:sz w:val="36"/>
        </w:rPr>
        <w:t xml:space="preserve">We all know only too well what an extraordinary year 2020 was, you </w:t>
      </w:r>
      <w:proofErr w:type="gramStart"/>
      <w:r>
        <w:rPr>
          <w:rFonts w:ascii="Calibri" w:eastAsia="Calibri" w:hAnsi="Calibri" w:cs="Calibri"/>
          <w:b/>
          <w:sz w:val="36"/>
        </w:rPr>
        <w:t>don’t</w:t>
      </w:r>
      <w:proofErr w:type="gramEnd"/>
      <w:r>
        <w:rPr>
          <w:rFonts w:ascii="Calibri" w:eastAsia="Calibri" w:hAnsi="Calibri" w:cs="Calibri"/>
          <w:b/>
          <w:sz w:val="36"/>
        </w:rPr>
        <w:t xml:space="preserve"> need me to reiterate what we all went through, especially if you or a member of your family was one of the people unfortunate enough to be directly afflicted by the dreaded C-word.</w:t>
      </w:r>
    </w:p>
    <w:p w14:paraId="6FD34D87" w14:textId="3ED39196" w:rsidR="0078290D" w:rsidRDefault="00D63C65" w:rsidP="00D71B2A">
      <w:pPr>
        <w:pStyle w:val="NormalWeb"/>
        <w:rPr>
          <w:rFonts w:ascii="Calibri" w:eastAsia="Calibri" w:hAnsi="Calibri" w:cs="Calibri"/>
          <w:b/>
          <w:sz w:val="36"/>
        </w:rPr>
      </w:pPr>
      <w:r>
        <w:rPr>
          <w:rFonts w:ascii="Calibri" w:eastAsia="Calibri" w:hAnsi="Calibri" w:cs="Calibri"/>
          <w:b/>
          <w:sz w:val="36"/>
        </w:rPr>
        <w:t xml:space="preserve">One </w:t>
      </w:r>
      <w:r w:rsidR="00EF403D">
        <w:rPr>
          <w:rFonts w:ascii="Calibri" w:eastAsia="Calibri" w:hAnsi="Calibri" w:cs="Calibri"/>
          <w:b/>
          <w:sz w:val="36"/>
        </w:rPr>
        <w:t xml:space="preserve">very slender </w:t>
      </w:r>
      <w:r>
        <w:rPr>
          <w:rFonts w:ascii="Calibri" w:eastAsia="Calibri" w:hAnsi="Calibri" w:cs="Calibri"/>
          <w:b/>
          <w:sz w:val="36"/>
        </w:rPr>
        <w:t xml:space="preserve">silver lining to last year’s horrendous thunder cloud was the fact that global greenhouse gas emissions took an historical nosedive, dropping seven percent year on year. </w:t>
      </w:r>
      <w:r w:rsidR="0078290D">
        <w:rPr>
          <w:rFonts w:ascii="Calibri" w:eastAsia="Calibri" w:hAnsi="Calibri" w:cs="Calibri"/>
          <w:b/>
          <w:sz w:val="36"/>
        </w:rPr>
        <w:t xml:space="preserve">According to the IEA, global energy demand fell by four percent in 2020 – the largest decline since the second world war. </w:t>
      </w:r>
    </w:p>
    <w:p w14:paraId="79274D24" w14:textId="7043A38B" w:rsidR="00A560E2" w:rsidRDefault="003B724B" w:rsidP="00A560E2">
      <w:pPr>
        <w:autoSpaceDE w:val="0"/>
        <w:autoSpaceDN w:val="0"/>
        <w:adjustRightInd w:val="0"/>
        <w:spacing w:after="0" w:line="240" w:lineRule="auto"/>
        <w:rPr>
          <w:rFonts w:cstheme="minorHAnsi"/>
          <w:b/>
          <w:bCs/>
          <w:sz w:val="36"/>
          <w:szCs w:val="36"/>
        </w:rPr>
      </w:pPr>
      <w:r>
        <w:rPr>
          <w:rFonts w:cstheme="minorHAnsi"/>
          <w:b/>
          <w:bCs/>
          <w:sz w:val="36"/>
          <w:szCs w:val="36"/>
        </w:rPr>
        <w:t xml:space="preserve">Oil consumption was the biggest loser, dropping by a whopping nine percent year on year. That </w:t>
      </w:r>
      <w:proofErr w:type="gramStart"/>
      <w:r>
        <w:rPr>
          <w:rFonts w:cstheme="minorHAnsi"/>
          <w:b/>
          <w:bCs/>
          <w:sz w:val="36"/>
          <w:szCs w:val="36"/>
        </w:rPr>
        <w:t>shouldn’t</w:t>
      </w:r>
      <w:proofErr w:type="gramEnd"/>
      <w:r>
        <w:rPr>
          <w:rFonts w:cstheme="minorHAnsi"/>
          <w:b/>
          <w:bCs/>
          <w:sz w:val="36"/>
          <w:szCs w:val="36"/>
        </w:rPr>
        <w:t xml:space="preserve"> come as a huge surprise, given that the transport sector makes up almost two thirds of total oil demand. </w:t>
      </w:r>
      <w:r w:rsidR="00A560E2">
        <w:rPr>
          <w:rFonts w:cstheme="minorHAnsi"/>
          <w:b/>
          <w:bCs/>
          <w:sz w:val="36"/>
          <w:szCs w:val="36"/>
        </w:rPr>
        <w:t>As the lockdowns kicked in a</w:t>
      </w:r>
      <w:r>
        <w:rPr>
          <w:rFonts w:cstheme="minorHAnsi"/>
          <w:b/>
          <w:bCs/>
          <w:sz w:val="36"/>
          <w:szCs w:val="36"/>
        </w:rPr>
        <w:t>ll over the world</w:t>
      </w:r>
      <w:r w:rsidR="00A560E2">
        <w:rPr>
          <w:rFonts w:cstheme="minorHAnsi"/>
          <w:b/>
          <w:bCs/>
          <w:sz w:val="36"/>
          <w:szCs w:val="36"/>
        </w:rPr>
        <w:t>,</w:t>
      </w:r>
      <w:r>
        <w:rPr>
          <w:rFonts w:cstheme="minorHAnsi"/>
          <w:b/>
          <w:bCs/>
          <w:sz w:val="36"/>
          <w:szCs w:val="36"/>
        </w:rPr>
        <w:t xml:space="preserve"> hundreds of millions of daily road user</w:t>
      </w:r>
      <w:r w:rsidR="00A560E2">
        <w:rPr>
          <w:rFonts w:cstheme="minorHAnsi"/>
          <w:b/>
          <w:bCs/>
          <w:sz w:val="36"/>
          <w:szCs w:val="36"/>
        </w:rPr>
        <w:t>s</w:t>
      </w:r>
      <w:r>
        <w:rPr>
          <w:rFonts w:cstheme="minorHAnsi"/>
          <w:b/>
          <w:bCs/>
          <w:sz w:val="36"/>
          <w:szCs w:val="36"/>
        </w:rPr>
        <w:t xml:space="preserve"> suddenly found their morning commute now </w:t>
      </w:r>
      <w:r w:rsidR="00A560E2">
        <w:rPr>
          <w:rFonts w:cstheme="minorHAnsi"/>
          <w:b/>
          <w:bCs/>
          <w:sz w:val="36"/>
          <w:szCs w:val="36"/>
        </w:rPr>
        <w:t xml:space="preserve">required only </w:t>
      </w:r>
      <w:r>
        <w:rPr>
          <w:rFonts w:cstheme="minorHAnsi"/>
          <w:b/>
          <w:bCs/>
          <w:sz w:val="36"/>
          <w:szCs w:val="36"/>
        </w:rPr>
        <w:t xml:space="preserve">the navigation of </w:t>
      </w:r>
      <w:r w:rsidR="00A560E2">
        <w:rPr>
          <w:rFonts w:cstheme="minorHAnsi"/>
          <w:b/>
          <w:bCs/>
          <w:sz w:val="36"/>
          <w:szCs w:val="36"/>
        </w:rPr>
        <w:t>their own</w:t>
      </w:r>
      <w:r>
        <w:rPr>
          <w:rFonts w:cstheme="minorHAnsi"/>
          <w:b/>
          <w:bCs/>
          <w:sz w:val="36"/>
          <w:szCs w:val="36"/>
        </w:rPr>
        <w:t xml:space="preserve"> staircase rather than the highway into town.</w:t>
      </w:r>
      <w:r w:rsidR="00A560E2">
        <w:rPr>
          <w:rFonts w:cstheme="minorHAnsi"/>
          <w:b/>
          <w:bCs/>
          <w:sz w:val="36"/>
          <w:szCs w:val="36"/>
        </w:rPr>
        <w:t xml:space="preserve"> </w:t>
      </w:r>
    </w:p>
    <w:p w14:paraId="1655F1D4" w14:textId="5C467E72" w:rsidR="00A560E2" w:rsidRPr="00A560E2" w:rsidRDefault="00A560E2" w:rsidP="00A560E2">
      <w:pPr>
        <w:autoSpaceDE w:val="0"/>
        <w:autoSpaceDN w:val="0"/>
        <w:adjustRightInd w:val="0"/>
        <w:spacing w:after="0" w:line="240" w:lineRule="auto"/>
        <w:rPr>
          <w:rFonts w:cstheme="minorHAnsi"/>
          <w:b/>
          <w:bCs/>
          <w:sz w:val="36"/>
          <w:szCs w:val="36"/>
        </w:rPr>
      </w:pPr>
      <w:r>
        <w:rPr>
          <w:rFonts w:cstheme="minorHAnsi"/>
          <w:b/>
          <w:bCs/>
          <w:sz w:val="36"/>
          <w:szCs w:val="36"/>
        </w:rPr>
        <w:t xml:space="preserve">Air travel briefly came to </w:t>
      </w:r>
      <w:r w:rsidRPr="00A560E2">
        <w:rPr>
          <w:rFonts w:cstheme="minorHAnsi"/>
          <w:b/>
          <w:bCs/>
          <w:sz w:val="36"/>
          <w:szCs w:val="36"/>
        </w:rPr>
        <w:t xml:space="preserve">an almost complete stand still </w:t>
      </w:r>
      <w:r>
        <w:rPr>
          <w:rFonts w:cstheme="minorHAnsi"/>
          <w:b/>
          <w:bCs/>
          <w:sz w:val="36"/>
          <w:szCs w:val="36"/>
        </w:rPr>
        <w:t>too. F</w:t>
      </w:r>
      <w:r w:rsidRPr="00A560E2">
        <w:rPr>
          <w:rFonts w:cstheme="minorHAnsi"/>
          <w:b/>
          <w:bCs/>
          <w:sz w:val="36"/>
          <w:szCs w:val="36"/>
        </w:rPr>
        <w:t xml:space="preserve">or the full </w:t>
      </w:r>
      <w:proofErr w:type="gramStart"/>
      <w:r w:rsidRPr="00A560E2">
        <w:rPr>
          <w:rFonts w:cstheme="minorHAnsi"/>
          <w:b/>
          <w:bCs/>
          <w:sz w:val="36"/>
          <w:szCs w:val="36"/>
        </w:rPr>
        <w:t>year</w:t>
      </w:r>
      <w:proofErr w:type="gramEnd"/>
      <w:r w:rsidRPr="00A560E2">
        <w:rPr>
          <w:rFonts w:cstheme="minorHAnsi"/>
          <w:b/>
          <w:bCs/>
          <w:sz w:val="36"/>
          <w:szCs w:val="36"/>
        </w:rPr>
        <w:t xml:space="preserve"> the </w:t>
      </w:r>
      <w:r>
        <w:rPr>
          <w:rFonts w:cstheme="minorHAnsi"/>
          <w:b/>
          <w:bCs/>
          <w:sz w:val="36"/>
          <w:szCs w:val="36"/>
        </w:rPr>
        <w:t xml:space="preserve">aviation </w:t>
      </w:r>
      <w:r w:rsidRPr="00A560E2">
        <w:rPr>
          <w:rFonts w:cstheme="minorHAnsi"/>
          <w:b/>
          <w:bCs/>
          <w:sz w:val="36"/>
          <w:szCs w:val="36"/>
        </w:rPr>
        <w:t>sector was sixty six percent below 2019 levels</w:t>
      </w:r>
      <w:r>
        <w:rPr>
          <w:rFonts w:cstheme="minorHAnsi"/>
          <w:b/>
          <w:bCs/>
          <w:sz w:val="36"/>
          <w:szCs w:val="36"/>
        </w:rPr>
        <w:t>,</w:t>
      </w:r>
      <w:r w:rsidRPr="00A560E2">
        <w:rPr>
          <w:rFonts w:cstheme="minorHAnsi"/>
          <w:b/>
          <w:bCs/>
          <w:sz w:val="36"/>
          <w:szCs w:val="36"/>
        </w:rPr>
        <w:t xml:space="preserve"> which meant demand for jet fuel and kerosene dropped by three point two million barrels per day.</w:t>
      </w:r>
    </w:p>
    <w:p w14:paraId="7A2B2243" w14:textId="6F8BCDA8" w:rsidR="00A560E2" w:rsidRPr="00A560E2" w:rsidRDefault="00A560E2" w:rsidP="00A560E2">
      <w:pPr>
        <w:autoSpaceDE w:val="0"/>
        <w:autoSpaceDN w:val="0"/>
        <w:adjustRightInd w:val="0"/>
        <w:spacing w:after="0" w:line="240" w:lineRule="auto"/>
        <w:rPr>
          <w:rFonts w:cstheme="minorHAnsi"/>
          <w:b/>
          <w:bCs/>
          <w:sz w:val="36"/>
          <w:szCs w:val="36"/>
        </w:rPr>
      </w:pPr>
      <w:r>
        <w:rPr>
          <w:rFonts w:cstheme="minorHAnsi"/>
          <w:b/>
          <w:bCs/>
          <w:sz w:val="36"/>
          <w:szCs w:val="36"/>
        </w:rPr>
        <w:t>Even f</w:t>
      </w:r>
      <w:r w:rsidRPr="00A560E2">
        <w:rPr>
          <w:rFonts w:cstheme="minorHAnsi"/>
          <w:b/>
          <w:bCs/>
          <w:sz w:val="36"/>
          <w:szCs w:val="36"/>
        </w:rPr>
        <w:t>reight transport</w:t>
      </w:r>
      <w:r>
        <w:rPr>
          <w:rFonts w:cstheme="minorHAnsi"/>
          <w:b/>
          <w:bCs/>
          <w:sz w:val="36"/>
          <w:szCs w:val="36"/>
        </w:rPr>
        <w:t xml:space="preserve"> </w:t>
      </w:r>
      <w:r w:rsidRPr="00A560E2">
        <w:rPr>
          <w:rFonts w:cstheme="minorHAnsi"/>
          <w:b/>
          <w:bCs/>
          <w:sz w:val="36"/>
          <w:szCs w:val="36"/>
        </w:rPr>
        <w:t>saw a contraction of six percent or one point eight million barrels of oil per day.</w:t>
      </w:r>
    </w:p>
    <w:p w14:paraId="63CE52C8" w14:textId="77777777" w:rsidR="00A560E2" w:rsidRDefault="00A560E2" w:rsidP="00A560E2">
      <w:pPr>
        <w:autoSpaceDE w:val="0"/>
        <w:autoSpaceDN w:val="0"/>
        <w:adjustRightInd w:val="0"/>
        <w:spacing w:after="0" w:line="240" w:lineRule="auto"/>
        <w:rPr>
          <w:rFonts w:cstheme="minorHAnsi"/>
          <w:b/>
          <w:bCs/>
          <w:color w:val="FF0000"/>
          <w:sz w:val="36"/>
          <w:szCs w:val="36"/>
        </w:rPr>
      </w:pPr>
    </w:p>
    <w:p w14:paraId="7849C2F5" w14:textId="169746D4" w:rsidR="003B724B" w:rsidRDefault="003B724B" w:rsidP="003B724B">
      <w:pPr>
        <w:autoSpaceDE w:val="0"/>
        <w:autoSpaceDN w:val="0"/>
        <w:adjustRightInd w:val="0"/>
        <w:spacing w:after="0" w:line="240" w:lineRule="auto"/>
        <w:rPr>
          <w:rFonts w:cstheme="minorHAnsi"/>
          <w:b/>
          <w:bCs/>
          <w:sz w:val="36"/>
          <w:szCs w:val="36"/>
        </w:rPr>
      </w:pPr>
      <w:r>
        <w:rPr>
          <w:rFonts w:cstheme="minorHAnsi"/>
          <w:b/>
          <w:bCs/>
          <w:sz w:val="36"/>
          <w:szCs w:val="36"/>
        </w:rPr>
        <w:t xml:space="preserve">Coal consumption also took </w:t>
      </w:r>
      <w:proofErr w:type="gramStart"/>
      <w:r>
        <w:rPr>
          <w:rFonts w:cstheme="minorHAnsi"/>
          <w:b/>
          <w:bCs/>
          <w:sz w:val="36"/>
          <w:szCs w:val="36"/>
        </w:rPr>
        <w:t>a pretty good</w:t>
      </w:r>
      <w:proofErr w:type="gramEnd"/>
      <w:r>
        <w:rPr>
          <w:rFonts w:cstheme="minorHAnsi"/>
          <w:b/>
          <w:bCs/>
          <w:sz w:val="36"/>
          <w:szCs w:val="36"/>
        </w:rPr>
        <w:t xml:space="preserve"> kicking in 2020. The decline in electricity demand resulted in an overall drop in global coal </w:t>
      </w:r>
      <w:r w:rsidR="00FE40D5">
        <w:rPr>
          <w:rFonts w:cstheme="minorHAnsi"/>
          <w:b/>
          <w:bCs/>
          <w:sz w:val="36"/>
          <w:szCs w:val="36"/>
        </w:rPr>
        <w:t xml:space="preserve">use </w:t>
      </w:r>
      <w:r>
        <w:rPr>
          <w:rFonts w:cstheme="minorHAnsi"/>
          <w:b/>
          <w:bCs/>
          <w:sz w:val="36"/>
          <w:szCs w:val="36"/>
        </w:rPr>
        <w:t xml:space="preserve">of four percent -  again the biggest single year drop </w:t>
      </w:r>
      <w:r w:rsidRPr="00FC685D">
        <w:rPr>
          <w:rFonts w:cstheme="minorHAnsi"/>
          <w:b/>
          <w:bCs/>
          <w:sz w:val="36"/>
          <w:szCs w:val="36"/>
        </w:rPr>
        <w:t>since World War II.</w:t>
      </w:r>
    </w:p>
    <w:p w14:paraId="40C92871" w14:textId="77777777" w:rsidR="003B724B" w:rsidRPr="00FC685D" w:rsidRDefault="003B724B" w:rsidP="003B724B">
      <w:pPr>
        <w:autoSpaceDE w:val="0"/>
        <w:autoSpaceDN w:val="0"/>
        <w:adjustRightInd w:val="0"/>
        <w:spacing w:after="0" w:line="240" w:lineRule="auto"/>
        <w:rPr>
          <w:rFonts w:cstheme="minorHAnsi"/>
          <w:b/>
          <w:bCs/>
          <w:sz w:val="36"/>
          <w:szCs w:val="36"/>
        </w:rPr>
      </w:pPr>
    </w:p>
    <w:p w14:paraId="00213F36" w14:textId="4C16F3D7" w:rsidR="003B724B" w:rsidRDefault="003B724B" w:rsidP="003B724B">
      <w:pPr>
        <w:autoSpaceDE w:val="0"/>
        <w:autoSpaceDN w:val="0"/>
        <w:adjustRightInd w:val="0"/>
        <w:spacing w:after="0" w:line="240" w:lineRule="auto"/>
        <w:rPr>
          <w:rFonts w:cstheme="minorHAnsi"/>
          <w:b/>
          <w:bCs/>
          <w:sz w:val="36"/>
          <w:szCs w:val="36"/>
        </w:rPr>
      </w:pPr>
      <w:r>
        <w:rPr>
          <w:rFonts w:cstheme="minorHAnsi"/>
          <w:b/>
          <w:bCs/>
          <w:sz w:val="36"/>
          <w:szCs w:val="36"/>
        </w:rPr>
        <w:t>It</w:t>
      </w:r>
      <w:r w:rsidR="00FE40D5">
        <w:rPr>
          <w:rFonts w:cstheme="minorHAnsi"/>
          <w:b/>
          <w:bCs/>
          <w:sz w:val="36"/>
          <w:szCs w:val="36"/>
        </w:rPr>
        <w:t xml:space="preserve"> </w:t>
      </w:r>
      <w:r>
        <w:rPr>
          <w:rFonts w:cstheme="minorHAnsi"/>
          <w:b/>
          <w:bCs/>
          <w:sz w:val="36"/>
          <w:szCs w:val="36"/>
        </w:rPr>
        <w:t>look</w:t>
      </w:r>
      <w:r w:rsidR="00FE40D5">
        <w:rPr>
          <w:rFonts w:cstheme="minorHAnsi"/>
          <w:b/>
          <w:bCs/>
          <w:sz w:val="36"/>
          <w:szCs w:val="36"/>
        </w:rPr>
        <w:t>ed</w:t>
      </w:r>
      <w:r>
        <w:rPr>
          <w:rFonts w:cstheme="minorHAnsi"/>
          <w:b/>
          <w:bCs/>
          <w:sz w:val="36"/>
          <w:szCs w:val="36"/>
        </w:rPr>
        <w:t xml:space="preserve"> </w:t>
      </w:r>
      <w:proofErr w:type="gramStart"/>
      <w:r w:rsidR="00FE40D5">
        <w:rPr>
          <w:rFonts w:cstheme="minorHAnsi"/>
          <w:b/>
          <w:bCs/>
          <w:sz w:val="36"/>
          <w:szCs w:val="36"/>
        </w:rPr>
        <w:t>pretty</w:t>
      </w:r>
      <w:r w:rsidR="00A560E2">
        <w:rPr>
          <w:rFonts w:cstheme="minorHAnsi"/>
          <w:b/>
          <w:bCs/>
          <w:sz w:val="36"/>
          <w:szCs w:val="36"/>
        </w:rPr>
        <w:t xml:space="preserve"> grim</w:t>
      </w:r>
      <w:proofErr w:type="gramEnd"/>
      <w:r w:rsidR="00A560E2">
        <w:rPr>
          <w:rFonts w:cstheme="minorHAnsi"/>
          <w:b/>
          <w:bCs/>
          <w:sz w:val="36"/>
          <w:szCs w:val="36"/>
        </w:rPr>
        <w:t xml:space="preserve"> for coal</w:t>
      </w:r>
      <w:r>
        <w:rPr>
          <w:rFonts w:cstheme="minorHAnsi"/>
          <w:b/>
          <w:bCs/>
          <w:sz w:val="36"/>
          <w:szCs w:val="36"/>
        </w:rPr>
        <w:t xml:space="preserve"> </w:t>
      </w:r>
      <w:r w:rsidR="00FE40D5">
        <w:rPr>
          <w:rFonts w:cstheme="minorHAnsi"/>
          <w:b/>
          <w:bCs/>
          <w:sz w:val="36"/>
          <w:szCs w:val="36"/>
        </w:rPr>
        <w:t xml:space="preserve">actually, </w:t>
      </w:r>
      <w:r>
        <w:rPr>
          <w:rFonts w:cstheme="minorHAnsi"/>
          <w:b/>
          <w:bCs/>
          <w:sz w:val="36"/>
          <w:szCs w:val="36"/>
        </w:rPr>
        <w:t xml:space="preserve">as energy suppliers in many markets gave preference to </w:t>
      </w:r>
      <w:r w:rsidRPr="00FC685D">
        <w:rPr>
          <w:rFonts w:cstheme="minorHAnsi"/>
          <w:b/>
          <w:bCs/>
          <w:sz w:val="36"/>
          <w:szCs w:val="36"/>
        </w:rPr>
        <w:t xml:space="preserve">renewables </w:t>
      </w:r>
      <w:r>
        <w:rPr>
          <w:rFonts w:cstheme="minorHAnsi"/>
          <w:b/>
          <w:bCs/>
          <w:sz w:val="36"/>
          <w:szCs w:val="36"/>
        </w:rPr>
        <w:t xml:space="preserve">on their grids. That put a squeeze on </w:t>
      </w:r>
      <w:r w:rsidR="00A560E2">
        <w:rPr>
          <w:rFonts w:cstheme="minorHAnsi"/>
          <w:b/>
          <w:bCs/>
          <w:sz w:val="36"/>
          <w:szCs w:val="36"/>
        </w:rPr>
        <w:t xml:space="preserve">both </w:t>
      </w:r>
      <w:r>
        <w:rPr>
          <w:rFonts w:cstheme="minorHAnsi"/>
          <w:b/>
          <w:bCs/>
          <w:sz w:val="36"/>
          <w:szCs w:val="36"/>
        </w:rPr>
        <w:t>coal and gas in the energy mix. Gas pr</w:t>
      </w:r>
      <w:r w:rsidR="00FE40D5">
        <w:rPr>
          <w:rFonts w:cstheme="minorHAnsi"/>
          <w:b/>
          <w:bCs/>
          <w:sz w:val="36"/>
          <w:szCs w:val="36"/>
        </w:rPr>
        <w:t>oducers</w:t>
      </w:r>
      <w:r>
        <w:rPr>
          <w:rFonts w:cstheme="minorHAnsi"/>
          <w:b/>
          <w:bCs/>
          <w:sz w:val="36"/>
          <w:szCs w:val="36"/>
        </w:rPr>
        <w:t xml:space="preserve"> were</w:t>
      </w:r>
      <w:r w:rsidR="00FE40D5">
        <w:rPr>
          <w:rFonts w:cstheme="minorHAnsi"/>
          <w:b/>
          <w:bCs/>
          <w:sz w:val="36"/>
          <w:szCs w:val="36"/>
        </w:rPr>
        <w:t xml:space="preserve"> </w:t>
      </w:r>
      <w:r w:rsidR="00FE40D5">
        <w:rPr>
          <w:rFonts w:cstheme="minorHAnsi"/>
          <w:b/>
          <w:bCs/>
          <w:sz w:val="36"/>
          <w:szCs w:val="36"/>
        </w:rPr>
        <w:lastRenderedPageBreak/>
        <w:t xml:space="preserve">able to </w:t>
      </w:r>
      <w:r>
        <w:rPr>
          <w:rFonts w:cstheme="minorHAnsi"/>
          <w:b/>
          <w:bCs/>
          <w:sz w:val="36"/>
          <w:szCs w:val="36"/>
        </w:rPr>
        <w:t>lower</w:t>
      </w:r>
      <w:r w:rsidR="00FE40D5">
        <w:rPr>
          <w:rFonts w:cstheme="minorHAnsi"/>
          <w:b/>
          <w:bCs/>
          <w:sz w:val="36"/>
          <w:szCs w:val="36"/>
        </w:rPr>
        <w:t xml:space="preserve"> their prices</w:t>
      </w:r>
      <w:r>
        <w:rPr>
          <w:rFonts w:cstheme="minorHAnsi"/>
          <w:b/>
          <w:bCs/>
          <w:sz w:val="36"/>
          <w:szCs w:val="36"/>
        </w:rPr>
        <w:t xml:space="preserve"> </w:t>
      </w:r>
      <w:proofErr w:type="gramStart"/>
      <w:r>
        <w:rPr>
          <w:rFonts w:cstheme="minorHAnsi"/>
          <w:b/>
          <w:bCs/>
          <w:sz w:val="36"/>
          <w:szCs w:val="36"/>
        </w:rPr>
        <w:t>in an attempt to</w:t>
      </w:r>
      <w:proofErr w:type="gramEnd"/>
      <w:r>
        <w:rPr>
          <w:rFonts w:cstheme="minorHAnsi"/>
          <w:b/>
          <w:bCs/>
          <w:sz w:val="36"/>
          <w:szCs w:val="36"/>
        </w:rPr>
        <w:t xml:space="preserve"> compete, </w:t>
      </w:r>
      <w:r w:rsidR="00FE40D5">
        <w:rPr>
          <w:rFonts w:cstheme="minorHAnsi"/>
          <w:b/>
          <w:bCs/>
          <w:sz w:val="36"/>
          <w:szCs w:val="36"/>
        </w:rPr>
        <w:t xml:space="preserve">something </w:t>
      </w:r>
      <w:r w:rsidR="005A44E3">
        <w:rPr>
          <w:rFonts w:cstheme="minorHAnsi"/>
          <w:b/>
          <w:bCs/>
          <w:sz w:val="36"/>
          <w:szCs w:val="36"/>
        </w:rPr>
        <w:t xml:space="preserve">the </w:t>
      </w:r>
      <w:r w:rsidR="00FE40D5">
        <w:rPr>
          <w:rFonts w:cstheme="minorHAnsi"/>
          <w:b/>
          <w:bCs/>
          <w:sz w:val="36"/>
          <w:szCs w:val="36"/>
        </w:rPr>
        <w:t xml:space="preserve">coal </w:t>
      </w:r>
      <w:r w:rsidR="003D70B8">
        <w:rPr>
          <w:rFonts w:cstheme="minorHAnsi"/>
          <w:b/>
          <w:bCs/>
          <w:sz w:val="36"/>
          <w:szCs w:val="36"/>
        </w:rPr>
        <w:t xml:space="preserve">industry </w:t>
      </w:r>
      <w:r w:rsidR="00FE40D5">
        <w:rPr>
          <w:rFonts w:cstheme="minorHAnsi"/>
          <w:b/>
          <w:bCs/>
          <w:sz w:val="36"/>
          <w:szCs w:val="36"/>
        </w:rPr>
        <w:t>wasn’t able to do</w:t>
      </w:r>
      <w:r w:rsidR="003D70B8">
        <w:rPr>
          <w:rFonts w:cstheme="minorHAnsi"/>
          <w:b/>
          <w:bCs/>
          <w:sz w:val="36"/>
          <w:szCs w:val="36"/>
        </w:rPr>
        <w:t>. And b</w:t>
      </w:r>
      <w:r>
        <w:rPr>
          <w:rFonts w:cstheme="minorHAnsi"/>
          <w:b/>
          <w:bCs/>
          <w:sz w:val="36"/>
          <w:szCs w:val="36"/>
        </w:rPr>
        <w:t xml:space="preserve">uilding and infrastructure projects came to a grinding halt in many parts of the world too. That meant a big slow-down in cement and steel production – both big coal consumers. The effects were most notable in the United States, where coal use dropped by twenty percent overall, and in the European Union, where it dropped by twenty one percent. In stark contrast though, the world’s biggest coal producer, China, actually managed to increase consumption as it re-opened </w:t>
      </w:r>
      <w:proofErr w:type="gramStart"/>
      <w:r>
        <w:rPr>
          <w:rFonts w:cstheme="minorHAnsi"/>
          <w:b/>
          <w:bCs/>
          <w:sz w:val="36"/>
          <w:szCs w:val="36"/>
        </w:rPr>
        <w:t>it’s</w:t>
      </w:r>
      <w:proofErr w:type="gramEnd"/>
      <w:r>
        <w:rPr>
          <w:rFonts w:cstheme="minorHAnsi"/>
          <w:b/>
          <w:bCs/>
          <w:sz w:val="36"/>
          <w:szCs w:val="36"/>
        </w:rPr>
        <w:t xml:space="preserve"> coal mines and restarted it’s immense industrial capability following a brief initial lockdown right at the start of the year. </w:t>
      </w:r>
      <w:proofErr w:type="gramStart"/>
      <w:r w:rsidR="00A560E2">
        <w:rPr>
          <w:rFonts w:cstheme="minorHAnsi"/>
          <w:b/>
          <w:bCs/>
          <w:sz w:val="36"/>
          <w:szCs w:val="36"/>
        </w:rPr>
        <w:t>We’ll</w:t>
      </w:r>
      <w:proofErr w:type="gramEnd"/>
      <w:r w:rsidR="00A560E2">
        <w:rPr>
          <w:rFonts w:cstheme="minorHAnsi"/>
          <w:b/>
          <w:bCs/>
          <w:sz w:val="36"/>
          <w:szCs w:val="36"/>
        </w:rPr>
        <w:t xml:space="preserve"> come back to that </w:t>
      </w:r>
      <w:r w:rsidR="003D70B8">
        <w:rPr>
          <w:rFonts w:cstheme="minorHAnsi"/>
          <w:b/>
          <w:bCs/>
          <w:sz w:val="36"/>
          <w:szCs w:val="36"/>
        </w:rPr>
        <w:t>in a minute.</w:t>
      </w:r>
    </w:p>
    <w:p w14:paraId="23A7E91C" w14:textId="77777777" w:rsidR="003D70B8" w:rsidRDefault="008A7A47" w:rsidP="00FC685D">
      <w:pPr>
        <w:autoSpaceDE w:val="0"/>
        <w:autoSpaceDN w:val="0"/>
        <w:adjustRightInd w:val="0"/>
        <w:spacing w:after="0" w:line="240" w:lineRule="auto"/>
        <w:rPr>
          <w:rFonts w:cstheme="minorHAnsi"/>
          <w:b/>
          <w:bCs/>
          <w:sz w:val="36"/>
          <w:szCs w:val="36"/>
        </w:rPr>
      </w:pPr>
      <w:r>
        <w:rPr>
          <w:rFonts w:cstheme="minorHAnsi"/>
          <w:b/>
          <w:bCs/>
          <w:sz w:val="36"/>
          <w:szCs w:val="36"/>
        </w:rPr>
        <w:t xml:space="preserve"> </w:t>
      </w:r>
    </w:p>
    <w:p w14:paraId="48F19E85" w14:textId="0E7F3A5F" w:rsidR="004014EB" w:rsidRDefault="003D70B8" w:rsidP="00FC685D">
      <w:pPr>
        <w:autoSpaceDE w:val="0"/>
        <w:autoSpaceDN w:val="0"/>
        <w:adjustRightInd w:val="0"/>
        <w:spacing w:after="0" w:line="240" w:lineRule="auto"/>
        <w:rPr>
          <w:rFonts w:cstheme="minorHAnsi"/>
          <w:b/>
          <w:bCs/>
          <w:sz w:val="36"/>
          <w:szCs w:val="36"/>
        </w:rPr>
      </w:pPr>
      <w:r>
        <w:rPr>
          <w:rFonts w:cstheme="minorHAnsi"/>
          <w:b/>
          <w:bCs/>
          <w:sz w:val="36"/>
          <w:szCs w:val="36"/>
        </w:rPr>
        <w:t>G</w:t>
      </w:r>
      <w:r w:rsidR="008A7A47">
        <w:rPr>
          <w:rFonts w:cstheme="minorHAnsi"/>
          <w:b/>
          <w:bCs/>
          <w:sz w:val="36"/>
          <w:szCs w:val="36"/>
        </w:rPr>
        <w:t>lobal g</w:t>
      </w:r>
      <w:r w:rsidR="004014EB">
        <w:rPr>
          <w:rFonts w:cstheme="minorHAnsi"/>
          <w:b/>
          <w:bCs/>
          <w:sz w:val="36"/>
          <w:szCs w:val="36"/>
        </w:rPr>
        <w:t>as consumption declined by seventy-five billion cubic metres</w:t>
      </w:r>
      <w:r w:rsidR="008A7A47">
        <w:rPr>
          <w:rFonts w:cstheme="minorHAnsi"/>
          <w:b/>
          <w:bCs/>
          <w:sz w:val="36"/>
          <w:szCs w:val="36"/>
        </w:rPr>
        <w:t>, which</w:t>
      </w:r>
      <w:r w:rsidR="004014EB">
        <w:rPr>
          <w:rFonts w:cstheme="minorHAnsi"/>
          <w:b/>
          <w:bCs/>
          <w:sz w:val="36"/>
          <w:szCs w:val="36"/>
        </w:rPr>
        <w:t xml:space="preserve"> </w:t>
      </w:r>
      <w:r w:rsidR="008A7A47">
        <w:rPr>
          <w:rFonts w:cstheme="minorHAnsi"/>
          <w:b/>
          <w:bCs/>
          <w:sz w:val="36"/>
          <w:szCs w:val="36"/>
        </w:rPr>
        <w:t>i</w:t>
      </w:r>
      <w:r w:rsidR="004014EB">
        <w:rPr>
          <w:rFonts w:cstheme="minorHAnsi"/>
          <w:b/>
          <w:bCs/>
          <w:sz w:val="36"/>
          <w:szCs w:val="36"/>
        </w:rPr>
        <w:t xml:space="preserve">n absolute terms </w:t>
      </w:r>
      <w:r w:rsidR="008A7A47">
        <w:rPr>
          <w:rFonts w:cstheme="minorHAnsi"/>
          <w:b/>
          <w:bCs/>
          <w:sz w:val="36"/>
          <w:szCs w:val="36"/>
        </w:rPr>
        <w:t xml:space="preserve">is </w:t>
      </w:r>
      <w:r w:rsidR="004014EB">
        <w:rPr>
          <w:rFonts w:cstheme="minorHAnsi"/>
          <w:b/>
          <w:bCs/>
          <w:sz w:val="36"/>
          <w:szCs w:val="36"/>
        </w:rPr>
        <w:t>the biggest drop ever recorded</w:t>
      </w:r>
      <w:r w:rsidR="008A7A47">
        <w:rPr>
          <w:rFonts w:cstheme="minorHAnsi"/>
          <w:b/>
          <w:bCs/>
          <w:sz w:val="36"/>
          <w:szCs w:val="36"/>
        </w:rPr>
        <w:t>.</w:t>
      </w:r>
      <w:r w:rsidR="004014EB">
        <w:rPr>
          <w:rFonts w:cstheme="minorHAnsi"/>
          <w:b/>
          <w:bCs/>
          <w:sz w:val="36"/>
          <w:szCs w:val="36"/>
        </w:rPr>
        <w:t xml:space="preserve"> </w:t>
      </w:r>
      <w:r w:rsidR="008A7A47">
        <w:rPr>
          <w:rFonts w:cstheme="minorHAnsi"/>
          <w:b/>
          <w:bCs/>
          <w:sz w:val="36"/>
          <w:szCs w:val="36"/>
        </w:rPr>
        <w:t>A</w:t>
      </w:r>
      <w:r w:rsidR="004014EB">
        <w:rPr>
          <w:rFonts w:cstheme="minorHAnsi"/>
          <w:b/>
          <w:bCs/>
          <w:sz w:val="36"/>
          <w:szCs w:val="36"/>
        </w:rPr>
        <w:t xml:space="preserve">nd even in relative terms it still equals the </w:t>
      </w:r>
      <w:r w:rsidR="008A7A47">
        <w:rPr>
          <w:rFonts w:cstheme="minorHAnsi"/>
          <w:b/>
          <w:bCs/>
          <w:sz w:val="36"/>
          <w:szCs w:val="36"/>
        </w:rPr>
        <w:t xml:space="preserve">record </w:t>
      </w:r>
      <w:r w:rsidR="004014EB">
        <w:rPr>
          <w:rFonts w:cstheme="minorHAnsi"/>
          <w:b/>
          <w:bCs/>
          <w:sz w:val="36"/>
          <w:szCs w:val="36"/>
        </w:rPr>
        <w:t>d</w:t>
      </w:r>
      <w:r w:rsidR="008A7A47">
        <w:rPr>
          <w:rFonts w:cstheme="minorHAnsi"/>
          <w:b/>
          <w:bCs/>
          <w:sz w:val="36"/>
          <w:szCs w:val="36"/>
        </w:rPr>
        <w:t>rop</w:t>
      </w:r>
      <w:r w:rsidR="004014EB">
        <w:rPr>
          <w:rFonts w:cstheme="minorHAnsi"/>
          <w:b/>
          <w:bCs/>
          <w:sz w:val="36"/>
          <w:szCs w:val="36"/>
        </w:rPr>
        <w:t xml:space="preserve"> of 2009 following the stock market crash. Most of the decline was concentrated in the first half of the year though, not just because of lockdowns, but also because we had exceptionally mild weather in many parts of the </w:t>
      </w:r>
      <w:r>
        <w:rPr>
          <w:rFonts w:cstheme="minorHAnsi"/>
          <w:b/>
          <w:bCs/>
          <w:sz w:val="36"/>
          <w:szCs w:val="36"/>
        </w:rPr>
        <w:t xml:space="preserve">northern hemisphere </w:t>
      </w:r>
      <w:r w:rsidR="004014EB">
        <w:rPr>
          <w:rFonts w:cstheme="minorHAnsi"/>
          <w:b/>
          <w:bCs/>
          <w:sz w:val="36"/>
          <w:szCs w:val="36"/>
        </w:rPr>
        <w:t>in the first half of 2020, which meant fewer heating systems were being fired up</w:t>
      </w:r>
      <w:r w:rsidR="00AD1BE4">
        <w:rPr>
          <w:rFonts w:cstheme="minorHAnsi"/>
          <w:b/>
          <w:bCs/>
          <w:sz w:val="36"/>
          <w:szCs w:val="36"/>
        </w:rPr>
        <w:t>, resulting in a four percent decline</w:t>
      </w:r>
      <w:r w:rsidR="008A7A47">
        <w:rPr>
          <w:rFonts w:cstheme="minorHAnsi"/>
          <w:b/>
          <w:bCs/>
          <w:sz w:val="36"/>
          <w:szCs w:val="36"/>
        </w:rPr>
        <w:t xml:space="preserve"> in the first two quarters</w:t>
      </w:r>
      <w:r w:rsidR="00AD1BE4">
        <w:rPr>
          <w:rFonts w:cstheme="minorHAnsi"/>
          <w:b/>
          <w:bCs/>
          <w:sz w:val="36"/>
          <w:szCs w:val="36"/>
        </w:rPr>
        <w:t xml:space="preserve">. </w:t>
      </w:r>
      <w:r w:rsidR="005A44E3">
        <w:rPr>
          <w:rFonts w:cstheme="minorHAnsi"/>
          <w:b/>
          <w:bCs/>
          <w:sz w:val="36"/>
          <w:szCs w:val="36"/>
        </w:rPr>
        <w:t xml:space="preserve">The slow-down in the </w:t>
      </w:r>
      <w:r w:rsidR="002C0458">
        <w:rPr>
          <w:rFonts w:cstheme="minorHAnsi"/>
          <w:b/>
          <w:bCs/>
          <w:sz w:val="36"/>
          <w:szCs w:val="36"/>
        </w:rPr>
        <w:t xml:space="preserve">power sector accounted for a quarter of the overall </w:t>
      </w:r>
      <w:r w:rsidR="005A44E3">
        <w:rPr>
          <w:rFonts w:cstheme="minorHAnsi"/>
          <w:b/>
          <w:bCs/>
          <w:sz w:val="36"/>
          <w:szCs w:val="36"/>
        </w:rPr>
        <w:t xml:space="preserve">gas consumption </w:t>
      </w:r>
      <w:r w:rsidR="002C0458">
        <w:rPr>
          <w:rFonts w:cstheme="minorHAnsi"/>
          <w:b/>
          <w:bCs/>
          <w:sz w:val="36"/>
          <w:szCs w:val="36"/>
        </w:rPr>
        <w:t xml:space="preserve">drop, with </w:t>
      </w:r>
      <w:proofErr w:type="gramStart"/>
      <w:r w:rsidR="002C0458">
        <w:rPr>
          <w:rFonts w:cstheme="minorHAnsi"/>
          <w:b/>
          <w:bCs/>
          <w:sz w:val="36"/>
          <w:szCs w:val="36"/>
        </w:rPr>
        <w:t>another</w:t>
      </w:r>
      <w:proofErr w:type="gramEnd"/>
      <w:r w:rsidR="002C0458">
        <w:rPr>
          <w:rFonts w:cstheme="minorHAnsi"/>
          <w:b/>
          <w:bCs/>
          <w:sz w:val="36"/>
          <w:szCs w:val="36"/>
        </w:rPr>
        <w:t xml:space="preserve"> thirty percent coming from the</w:t>
      </w:r>
      <w:r>
        <w:rPr>
          <w:rFonts w:cstheme="minorHAnsi"/>
          <w:b/>
          <w:bCs/>
          <w:sz w:val="36"/>
          <w:szCs w:val="36"/>
        </w:rPr>
        <w:t xml:space="preserve"> abrupt halt in the</w:t>
      </w:r>
      <w:r w:rsidR="002C0458">
        <w:rPr>
          <w:rFonts w:cstheme="minorHAnsi"/>
          <w:b/>
          <w:bCs/>
          <w:sz w:val="36"/>
          <w:szCs w:val="36"/>
        </w:rPr>
        <w:t xml:space="preserve"> building industry and about twenty percent </w:t>
      </w:r>
      <w:r>
        <w:rPr>
          <w:rFonts w:cstheme="minorHAnsi"/>
          <w:b/>
          <w:bCs/>
          <w:sz w:val="36"/>
          <w:szCs w:val="36"/>
        </w:rPr>
        <w:t>from</w:t>
      </w:r>
      <w:r w:rsidR="002C0458">
        <w:rPr>
          <w:rFonts w:cstheme="minorHAnsi"/>
          <w:b/>
          <w:bCs/>
          <w:sz w:val="36"/>
          <w:szCs w:val="36"/>
        </w:rPr>
        <w:t xml:space="preserve"> industrial shut downs. </w:t>
      </w:r>
      <w:r w:rsidR="00AD1BE4">
        <w:rPr>
          <w:rFonts w:cstheme="minorHAnsi"/>
          <w:b/>
          <w:bCs/>
          <w:sz w:val="36"/>
          <w:szCs w:val="36"/>
        </w:rPr>
        <w:t>But, as I mentioned</w:t>
      </w:r>
      <w:r w:rsidR="008A7A47">
        <w:rPr>
          <w:rFonts w:cstheme="minorHAnsi"/>
          <w:b/>
          <w:bCs/>
          <w:sz w:val="36"/>
          <w:szCs w:val="36"/>
        </w:rPr>
        <w:t xml:space="preserve"> earlier</w:t>
      </w:r>
      <w:r w:rsidR="00AD1BE4">
        <w:rPr>
          <w:rFonts w:cstheme="minorHAnsi"/>
          <w:b/>
          <w:bCs/>
          <w:sz w:val="36"/>
          <w:szCs w:val="36"/>
        </w:rPr>
        <w:t xml:space="preserve">, the gas industry responded </w:t>
      </w:r>
      <w:r w:rsidR="003B724B">
        <w:rPr>
          <w:rFonts w:cstheme="minorHAnsi"/>
          <w:b/>
          <w:bCs/>
          <w:sz w:val="36"/>
          <w:szCs w:val="36"/>
        </w:rPr>
        <w:t xml:space="preserve">quite aggressively </w:t>
      </w:r>
      <w:r w:rsidR="00AD1BE4">
        <w:rPr>
          <w:rFonts w:cstheme="minorHAnsi"/>
          <w:b/>
          <w:bCs/>
          <w:sz w:val="36"/>
          <w:szCs w:val="36"/>
        </w:rPr>
        <w:t xml:space="preserve">by lowering their prices to squeeze themselves back onto national electricity grids, most notably in the United States where gas demand for electricity generation </w:t>
      </w:r>
      <w:proofErr w:type="gramStart"/>
      <w:r w:rsidR="00AD1BE4">
        <w:rPr>
          <w:rFonts w:cstheme="minorHAnsi"/>
          <w:b/>
          <w:bCs/>
          <w:sz w:val="36"/>
          <w:szCs w:val="36"/>
        </w:rPr>
        <w:t>actually went</w:t>
      </w:r>
      <w:proofErr w:type="gramEnd"/>
      <w:r w:rsidR="00AD1BE4">
        <w:rPr>
          <w:rFonts w:cstheme="minorHAnsi"/>
          <w:b/>
          <w:bCs/>
          <w:sz w:val="36"/>
          <w:szCs w:val="36"/>
        </w:rPr>
        <w:t xml:space="preserve"> up by two percent despite the overall reduction in electricity demand. </w:t>
      </w:r>
    </w:p>
    <w:p w14:paraId="18169B2B" w14:textId="0B1DFB44" w:rsidR="00AD1BE4" w:rsidRDefault="00AD1BE4" w:rsidP="00FC685D">
      <w:pPr>
        <w:autoSpaceDE w:val="0"/>
        <w:autoSpaceDN w:val="0"/>
        <w:adjustRightInd w:val="0"/>
        <w:spacing w:after="0" w:line="240" w:lineRule="auto"/>
        <w:rPr>
          <w:rFonts w:cstheme="minorHAnsi"/>
          <w:b/>
          <w:bCs/>
          <w:sz w:val="36"/>
          <w:szCs w:val="36"/>
        </w:rPr>
      </w:pPr>
    </w:p>
    <w:p w14:paraId="3BA34681" w14:textId="4582D46B" w:rsidR="001D32A0" w:rsidRDefault="001D32A0" w:rsidP="003D70B8">
      <w:pPr>
        <w:autoSpaceDE w:val="0"/>
        <w:autoSpaceDN w:val="0"/>
        <w:adjustRightInd w:val="0"/>
        <w:spacing w:after="0" w:line="240" w:lineRule="auto"/>
        <w:rPr>
          <w:rFonts w:cstheme="minorHAnsi"/>
          <w:b/>
          <w:bCs/>
          <w:sz w:val="36"/>
          <w:szCs w:val="36"/>
        </w:rPr>
      </w:pPr>
      <w:r>
        <w:rPr>
          <w:rFonts w:cstheme="minorHAnsi"/>
          <w:b/>
          <w:bCs/>
          <w:sz w:val="36"/>
          <w:szCs w:val="36"/>
        </w:rPr>
        <w:t>Overall global d</w:t>
      </w:r>
      <w:r w:rsidR="003D70B8">
        <w:rPr>
          <w:rFonts w:cstheme="minorHAnsi"/>
          <w:b/>
          <w:bCs/>
          <w:sz w:val="36"/>
          <w:szCs w:val="36"/>
        </w:rPr>
        <w:t xml:space="preserve">emand for nuclear power also dropped noticeably last year, by about four percent. That was the largest decline since the Fukushima accident a decade ago. The EU saw a drop of eleven percent </w:t>
      </w:r>
      <w:proofErr w:type="gramStart"/>
      <w:r w:rsidR="003D70B8">
        <w:rPr>
          <w:rFonts w:cstheme="minorHAnsi"/>
          <w:b/>
          <w:bCs/>
          <w:sz w:val="36"/>
          <w:szCs w:val="36"/>
        </w:rPr>
        <w:t>as a result of</w:t>
      </w:r>
      <w:proofErr w:type="gramEnd"/>
      <w:r w:rsidR="003D70B8">
        <w:rPr>
          <w:rFonts w:cstheme="minorHAnsi"/>
          <w:b/>
          <w:bCs/>
          <w:sz w:val="36"/>
          <w:szCs w:val="36"/>
        </w:rPr>
        <w:t xml:space="preserve"> the overall slowdown and also some scheduled </w:t>
      </w:r>
      <w:r w:rsidR="003D70B8">
        <w:rPr>
          <w:rFonts w:cstheme="minorHAnsi"/>
          <w:b/>
          <w:bCs/>
          <w:sz w:val="36"/>
          <w:szCs w:val="36"/>
        </w:rPr>
        <w:lastRenderedPageBreak/>
        <w:t>and unscheduled facility shutdowns for maintenance. Japan’s nuclear demand dropped by a whopping thirty three percent</w:t>
      </w:r>
      <w:r>
        <w:rPr>
          <w:rFonts w:cstheme="minorHAnsi"/>
          <w:b/>
          <w:bCs/>
          <w:sz w:val="36"/>
          <w:szCs w:val="36"/>
        </w:rPr>
        <w:t xml:space="preserve"> as they temporarily closed many of </w:t>
      </w:r>
      <w:r w:rsidR="003D70B8">
        <w:rPr>
          <w:rFonts w:cstheme="minorHAnsi"/>
          <w:b/>
          <w:bCs/>
          <w:sz w:val="36"/>
          <w:szCs w:val="36"/>
        </w:rPr>
        <w:t xml:space="preserve"> </w:t>
      </w:r>
      <w:r>
        <w:rPr>
          <w:rFonts w:cstheme="minorHAnsi"/>
          <w:b/>
          <w:bCs/>
          <w:sz w:val="36"/>
          <w:szCs w:val="36"/>
        </w:rPr>
        <w:t xml:space="preserve">their nuclear power plants so that they could install new anti-terrorism safety features to comply with new legislation, </w:t>
      </w:r>
      <w:r w:rsidR="003D70B8">
        <w:rPr>
          <w:rFonts w:cstheme="minorHAnsi"/>
          <w:b/>
          <w:bCs/>
          <w:sz w:val="36"/>
          <w:szCs w:val="36"/>
        </w:rPr>
        <w:t xml:space="preserve">and the </w:t>
      </w:r>
      <w:r>
        <w:rPr>
          <w:rFonts w:cstheme="minorHAnsi"/>
          <w:b/>
          <w:bCs/>
          <w:sz w:val="36"/>
          <w:szCs w:val="36"/>
        </w:rPr>
        <w:t xml:space="preserve">general slump in consumption in the </w:t>
      </w:r>
      <w:r w:rsidR="003D70B8">
        <w:rPr>
          <w:rFonts w:cstheme="minorHAnsi"/>
          <w:b/>
          <w:bCs/>
          <w:sz w:val="36"/>
          <w:szCs w:val="36"/>
        </w:rPr>
        <w:t xml:space="preserve">US </w:t>
      </w:r>
      <w:r>
        <w:rPr>
          <w:rFonts w:cstheme="minorHAnsi"/>
          <w:b/>
          <w:bCs/>
          <w:sz w:val="36"/>
          <w:szCs w:val="36"/>
        </w:rPr>
        <w:t xml:space="preserve">translated into </w:t>
      </w:r>
      <w:r w:rsidR="003D70B8">
        <w:rPr>
          <w:rFonts w:cstheme="minorHAnsi"/>
          <w:b/>
          <w:bCs/>
          <w:sz w:val="36"/>
          <w:szCs w:val="36"/>
        </w:rPr>
        <w:t>a reduction of two percent</w:t>
      </w:r>
      <w:r>
        <w:rPr>
          <w:rFonts w:cstheme="minorHAnsi"/>
          <w:b/>
          <w:bCs/>
          <w:sz w:val="36"/>
          <w:szCs w:val="36"/>
        </w:rPr>
        <w:t xml:space="preserve"> in nuclear power generation there.</w:t>
      </w:r>
    </w:p>
    <w:p w14:paraId="07E109DC" w14:textId="5011922E" w:rsidR="001D32A0" w:rsidRDefault="001D32A0" w:rsidP="003D70B8">
      <w:pPr>
        <w:autoSpaceDE w:val="0"/>
        <w:autoSpaceDN w:val="0"/>
        <w:adjustRightInd w:val="0"/>
        <w:spacing w:after="0" w:line="240" w:lineRule="auto"/>
        <w:rPr>
          <w:rFonts w:cstheme="minorHAnsi"/>
          <w:b/>
          <w:bCs/>
          <w:sz w:val="36"/>
          <w:szCs w:val="36"/>
        </w:rPr>
      </w:pPr>
      <w:r>
        <w:rPr>
          <w:rFonts w:cstheme="minorHAnsi"/>
          <w:b/>
          <w:bCs/>
          <w:sz w:val="36"/>
          <w:szCs w:val="36"/>
        </w:rPr>
        <w:t>There were some new nuclear power stations coming online though, most notably in China, resulting in a five percent increase in that country, and in Russia, which saw a three percent increase.</w:t>
      </w:r>
    </w:p>
    <w:p w14:paraId="4B845512" w14:textId="77777777" w:rsidR="001D32A0" w:rsidRDefault="001D32A0" w:rsidP="003D70B8">
      <w:pPr>
        <w:autoSpaceDE w:val="0"/>
        <w:autoSpaceDN w:val="0"/>
        <w:adjustRightInd w:val="0"/>
        <w:spacing w:after="0" w:line="240" w:lineRule="auto"/>
        <w:rPr>
          <w:rFonts w:cstheme="minorHAnsi"/>
          <w:b/>
          <w:bCs/>
          <w:sz w:val="36"/>
          <w:szCs w:val="36"/>
        </w:rPr>
      </w:pPr>
    </w:p>
    <w:p w14:paraId="6E765BFA" w14:textId="17F1D7E0" w:rsidR="001D32A0" w:rsidRPr="001D32A0" w:rsidRDefault="001D32A0" w:rsidP="00FC685D">
      <w:pPr>
        <w:autoSpaceDE w:val="0"/>
        <w:autoSpaceDN w:val="0"/>
        <w:adjustRightInd w:val="0"/>
        <w:spacing w:after="0" w:line="240" w:lineRule="auto"/>
        <w:rPr>
          <w:rFonts w:cstheme="minorHAnsi"/>
          <w:b/>
          <w:bCs/>
          <w:sz w:val="36"/>
          <w:szCs w:val="36"/>
        </w:rPr>
      </w:pPr>
      <w:r w:rsidRPr="001D32A0">
        <w:rPr>
          <w:rFonts w:cstheme="minorHAnsi"/>
          <w:b/>
          <w:sz w:val="36"/>
          <w:szCs w:val="36"/>
        </w:rPr>
        <w:t xml:space="preserve">The real success story of </w:t>
      </w:r>
      <w:r w:rsidR="00905823">
        <w:rPr>
          <w:rFonts w:cstheme="minorHAnsi"/>
          <w:b/>
          <w:sz w:val="36"/>
          <w:szCs w:val="36"/>
        </w:rPr>
        <w:t xml:space="preserve"> last </w:t>
      </w:r>
      <w:r w:rsidRPr="001D32A0">
        <w:rPr>
          <w:rFonts w:cstheme="minorHAnsi"/>
          <w:b/>
          <w:sz w:val="36"/>
          <w:szCs w:val="36"/>
        </w:rPr>
        <w:t xml:space="preserve">year though, at least in terms of energy consumption, was </w:t>
      </w:r>
      <w:r w:rsidRPr="001D32A0">
        <w:rPr>
          <w:rFonts w:cstheme="minorHAnsi"/>
          <w:b/>
          <w:bCs/>
          <w:sz w:val="36"/>
          <w:szCs w:val="36"/>
        </w:rPr>
        <w:t>r</w:t>
      </w:r>
      <w:r w:rsidR="008065DF" w:rsidRPr="001D32A0">
        <w:rPr>
          <w:rFonts w:cstheme="minorHAnsi"/>
          <w:b/>
          <w:bCs/>
          <w:sz w:val="36"/>
          <w:szCs w:val="36"/>
        </w:rPr>
        <w:t>enewables</w:t>
      </w:r>
      <w:r w:rsidRPr="001D32A0">
        <w:rPr>
          <w:rFonts w:cstheme="minorHAnsi"/>
          <w:b/>
          <w:bCs/>
          <w:sz w:val="36"/>
          <w:szCs w:val="36"/>
        </w:rPr>
        <w:t>.</w:t>
      </w:r>
    </w:p>
    <w:p w14:paraId="618A0A10" w14:textId="07B0DF55" w:rsidR="008065DF" w:rsidRDefault="008065DF" w:rsidP="00FC685D">
      <w:pPr>
        <w:autoSpaceDE w:val="0"/>
        <w:autoSpaceDN w:val="0"/>
        <w:adjustRightInd w:val="0"/>
        <w:spacing w:after="0" w:line="240" w:lineRule="auto"/>
        <w:rPr>
          <w:rFonts w:cstheme="minorHAnsi"/>
          <w:b/>
          <w:bCs/>
          <w:sz w:val="36"/>
          <w:szCs w:val="36"/>
        </w:rPr>
      </w:pPr>
    </w:p>
    <w:p w14:paraId="2452440F" w14:textId="7E781205" w:rsidR="005513B6" w:rsidRDefault="005513B6" w:rsidP="001532B7">
      <w:pPr>
        <w:autoSpaceDE w:val="0"/>
        <w:autoSpaceDN w:val="0"/>
        <w:adjustRightInd w:val="0"/>
        <w:spacing w:after="0" w:line="240" w:lineRule="auto"/>
        <w:rPr>
          <w:rFonts w:cstheme="minorHAnsi"/>
          <w:b/>
          <w:sz w:val="36"/>
          <w:szCs w:val="36"/>
        </w:rPr>
      </w:pPr>
      <w:r w:rsidRPr="005513B6">
        <w:rPr>
          <w:rFonts w:cstheme="minorHAnsi"/>
          <w:b/>
          <w:sz w:val="36"/>
          <w:szCs w:val="36"/>
        </w:rPr>
        <w:t>Overall global r</w:t>
      </w:r>
      <w:r w:rsidR="001532B7" w:rsidRPr="005513B6">
        <w:rPr>
          <w:rFonts w:cstheme="minorHAnsi"/>
          <w:b/>
          <w:sz w:val="36"/>
          <w:szCs w:val="36"/>
        </w:rPr>
        <w:t xml:space="preserve">enewable energy use increased </w:t>
      </w:r>
      <w:r w:rsidRPr="005513B6">
        <w:rPr>
          <w:rFonts w:cstheme="minorHAnsi"/>
          <w:b/>
          <w:sz w:val="36"/>
          <w:szCs w:val="36"/>
        </w:rPr>
        <w:t xml:space="preserve">by three percent </w:t>
      </w:r>
      <w:r w:rsidR="001532B7" w:rsidRPr="005513B6">
        <w:rPr>
          <w:rFonts w:cstheme="minorHAnsi"/>
          <w:b/>
          <w:sz w:val="36"/>
          <w:szCs w:val="36"/>
        </w:rPr>
        <w:t>as</w:t>
      </w:r>
      <w:r w:rsidRPr="005513B6">
        <w:rPr>
          <w:rFonts w:cstheme="minorHAnsi"/>
          <w:b/>
          <w:sz w:val="36"/>
          <w:szCs w:val="36"/>
        </w:rPr>
        <w:t xml:space="preserve"> the</w:t>
      </w:r>
      <w:r w:rsidR="001532B7" w:rsidRPr="005513B6">
        <w:rPr>
          <w:rFonts w:cstheme="minorHAnsi"/>
          <w:b/>
          <w:sz w:val="36"/>
          <w:szCs w:val="36"/>
        </w:rPr>
        <w:t xml:space="preserve"> demand for all </w:t>
      </w:r>
      <w:r w:rsidRPr="005513B6">
        <w:rPr>
          <w:rFonts w:cstheme="minorHAnsi"/>
          <w:b/>
          <w:sz w:val="36"/>
          <w:szCs w:val="36"/>
        </w:rPr>
        <w:t xml:space="preserve">the </w:t>
      </w:r>
      <w:r w:rsidR="001532B7" w:rsidRPr="005513B6">
        <w:rPr>
          <w:rFonts w:cstheme="minorHAnsi"/>
          <w:b/>
          <w:sz w:val="36"/>
          <w:szCs w:val="36"/>
        </w:rPr>
        <w:t xml:space="preserve">other fuels declined. The </w:t>
      </w:r>
      <w:r w:rsidRPr="005513B6">
        <w:rPr>
          <w:rFonts w:cstheme="minorHAnsi"/>
          <w:b/>
          <w:sz w:val="36"/>
          <w:szCs w:val="36"/>
        </w:rPr>
        <w:t xml:space="preserve">main </w:t>
      </w:r>
      <w:r w:rsidR="001532B7" w:rsidRPr="005513B6">
        <w:rPr>
          <w:rFonts w:cstheme="minorHAnsi"/>
          <w:b/>
          <w:sz w:val="36"/>
          <w:szCs w:val="36"/>
        </w:rPr>
        <w:t xml:space="preserve">driver was an almost </w:t>
      </w:r>
      <w:r w:rsidRPr="005513B6">
        <w:rPr>
          <w:rFonts w:cstheme="minorHAnsi"/>
          <w:b/>
          <w:sz w:val="36"/>
          <w:szCs w:val="36"/>
        </w:rPr>
        <w:t xml:space="preserve">seven percent </w:t>
      </w:r>
      <w:r w:rsidR="001532B7" w:rsidRPr="005513B6">
        <w:rPr>
          <w:rFonts w:cstheme="minorHAnsi"/>
          <w:b/>
          <w:sz w:val="36"/>
          <w:szCs w:val="36"/>
        </w:rPr>
        <w:t xml:space="preserve">growth in electricity generation from renewable sources. </w:t>
      </w:r>
      <w:r w:rsidRPr="005513B6">
        <w:rPr>
          <w:rFonts w:cstheme="minorHAnsi"/>
          <w:b/>
          <w:sz w:val="36"/>
          <w:szCs w:val="36"/>
        </w:rPr>
        <w:t>N</w:t>
      </w:r>
      <w:r w:rsidR="001532B7" w:rsidRPr="005513B6">
        <w:rPr>
          <w:rFonts w:cstheme="minorHAnsi"/>
          <w:b/>
          <w:sz w:val="36"/>
          <w:szCs w:val="36"/>
        </w:rPr>
        <w:t xml:space="preserve">ew </w:t>
      </w:r>
      <w:r w:rsidRPr="005513B6">
        <w:rPr>
          <w:rFonts w:cstheme="minorHAnsi"/>
          <w:b/>
          <w:sz w:val="36"/>
          <w:szCs w:val="36"/>
        </w:rPr>
        <w:t xml:space="preserve">renewable </w:t>
      </w:r>
      <w:r w:rsidR="001532B7" w:rsidRPr="005513B6">
        <w:rPr>
          <w:rFonts w:cstheme="minorHAnsi"/>
          <w:b/>
          <w:sz w:val="36"/>
          <w:szCs w:val="36"/>
        </w:rPr>
        <w:t xml:space="preserve">plants </w:t>
      </w:r>
      <w:r w:rsidRPr="005513B6">
        <w:rPr>
          <w:rFonts w:cstheme="minorHAnsi"/>
          <w:b/>
          <w:sz w:val="36"/>
          <w:szCs w:val="36"/>
        </w:rPr>
        <w:t>were continually being installed throughout the year</w:t>
      </w:r>
      <w:r w:rsidR="00905823">
        <w:rPr>
          <w:rFonts w:cstheme="minorHAnsi"/>
          <w:b/>
          <w:sz w:val="36"/>
          <w:szCs w:val="36"/>
        </w:rPr>
        <w:t xml:space="preserve"> </w:t>
      </w:r>
      <w:r w:rsidR="00905823" w:rsidRPr="005513B6">
        <w:rPr>
          <w:rFonts w:cstheme="minorHAnsi"/>
          <w:b/>
          <w:sz w:val="36"/>
          <w:szCs w:val="36"/>
        </w:rPr>
        <w:t xml:space="preserve">despite </w:t>
      </w:r>
      <w:r w:rsidR="00905823">
        <w:rPr>
          <w:rFonts w:cstheme="minorHAnsi"/>
          <w:b/>
          <w:sz w:val="36"/>
          <w:szCs w:val="36"/>
        </w:rPr>
        <w:t>the obvious</w:t>
      </w:r>
      <w:r w:rsidR="00905823" w:rsidRPr="005513B6">
        <w:rPr>
          <w:rFonts w:cstheme="minorHAnsi"/>
          <w:b/>
          <w:sz w:val="36"/>
          <w:szCs w:val="36"/>
        </w:rPr>
        <w:t xml:space="preserve"> supply chain challenges, and construction delays in many parts of the world</w:t>
      </w:r>
      <w:r w:rsidRPr="005513B6">
        <w:rPr>
          <w:rFonts w:cstheme="minorHAnsi"/>
          <w:b/>
          <w:sz w:val="36"/>
          <w:szCs w:val="36"/>
        </w:rPr>
        <w:t xml:space="preserve">. Those installations combined with long-term contracts and priority access to the grid, </w:t>
      </w:r>
      <w:r>
        <w:rPr>
          <w:rFonts w:cstheme="minorHAnsi"/>
          <w:b/>
          <w:sz w:val="36"/>
          <w:szCs w:val="36"/>
        </w:rPr>
        <w:t>meant the share of renewables in overall electricity generation reached twenty nine percent, up from twenty seven percent in 2019.</w:t>
      </w:r>
    </w:p>
    <w:p w14:paraId="3DF92F7A" w14:textId="1B9F299F" w:rsidR="005513B6" w:rsidRDefault="005513B6" w:rsidP="001532B7">
      <w:pPr>
        <w:autoSpaceDE w:val="0"/>
        <w:autoSpaceDN w:val="0"/>
        <w:adjustRightInd w:val="0"/>
        <w:spacing w:after="0" w:line="240" w:lineRule="auto"/>
        <w:rPr>
          <w:rFonts w:cstheme="minorHAnsi"/>
          <w:b/>
          <w:sz w:val="36"/>
          <w:szCs w:val="36"/>
        </w:rPr>
      </w:pPr>
    </w:p>
    <w:p w14:paraId="6794976B" w14:textId="0D9EC7E9" w:rsidR="00905823" w:rsidRPr="00D4443D" w:rsidRDefault="00905823" w:rsidP="001532B7">
      <w:pPr>
        <w:autoSpaceDE w:val="0"/>
        <w:autoSpaceDN w:val="0"/>
        <w:adjustRightInd w:val="0"/>
        <w:spacing w:after="0" w:line="240" w:lineRule="auto"/>
        <w:rPr>
          <w:rFonts w:cstheme="minorHAnsi"/>
          <w:b/>
          <w:sz w:val="36"/>
          <w:szCs w:val="36"/>
        </w:rPr>
      </w:pPr>
      <w:r w:rsidRPr="00D4443D">
        <w:rPr>
          <w:rFonts w:cstheme="minorHAnsi"/>
          <w:b/>
          <w:sz w:val="36"/>
          <w:szCs w:val="36"/>
        </w:rPr>
        <w:t>According to the IEAs analysis, r</w:t>
      </w:r>
      <w:r w:rsidR="001532B7" w:rsidRPr="00D4443D">
        <w:rPr>
          <w:rFonts w:cstheme="minorHAnsi"/>
          <w:b/>
          <w:sz w:val="36"/>
          <w:szCs w:val="36"/>
        </w:rPr>
        <w:t xml:space="preserve">enewable electricity generation is set to expand by more than </w:t>
      </w:r>
      <w:r w:rsidRPr="00D4443D">
        <w:rPr>
          <w:rFonts w:cstheme="minorHAnsi"/>
          <w:b/>
          <w:sz w:val="36"/>
          <w:szCs w:val="36"/>
        </w:rPr>
        <w:t xml:space="preserve">eight percent this year </w:t>
      </w:r>
      <w:r w:rsidR="001532B7" w:rsidRPr="00D4443D">
        <w:rPr>
          <w:rFonts w:cstheme="minorHAnsi"/>
          <w:b/>
          <w:sz w:val="36"/>
          <w:szCs w:val="36"/>
        </w:rPr>
        <w:t xml:space="preserve">to reach </w:t>
      </w:r>
      <w:r w:rsidRPr="00D4443D">
        <w:rPr>
          <w:rFonts w:cstheme="minorHAnsi"/>
          <w:b/>
          <w:sz w:val="36"/>
          <w:szCs w:val="36"/>
        </w:rPr>
        <w:t xml:space="preserve">eight thousand three hundred terawatt hours. </w:t>
      </w:r>
      <w:proofErr w:type="gramStart"/>
      <w:r w:rsidRPr="00D4443D">
        <w:rPr>
          <w:rFonts w:cstheme="minorHAnsi"/>
          <w:b/>
          <w:sz w:val="36"/>
          <w:szCs w:val="36"/>
        </w:rPr>
        <w:t>That’s</w:t>
      </w:r>
      <w:proofErr w:type="gramEnd"/>
      <w:r w:rsidRPr="00D4443D">
        <w:rPr>
          <w:rFonts w:cstheme="minorHAnsi"/>
          <w:b/>
          <w:sz w:val="36"/>
          <w:szCs w:val="36"/>
        </w:rPr>
        <w:t xml:space="preserve"> </w:t>
      </w:r>
      <w:r w:rsidR="001532B7" w:rsidRPr="00D4443D">
        <w:rPr>
          <w:rFonts w:cstheme="minorHAnsi"/>
          <w:b/>
          <w:sz w:val="36"/>
          <w:szCs w:val="36"/>
        </w:rPr>
        <w:t xml:space="preserve">the fastest year-on-year growth since the </w:t>
      </w:r>
      <w:r w:rsidRPr="00D4443D">
        <w:rPr>
          <w:rFonts w:cstheme="minorHAnsi"/>
          <w:b/>
          <w:sz w:val="36"/>
          <w:szCs w:val="36"/>
        </w:rPr>
        <w:t>nineteen seventies</w:t>
      </w:r>
      <w:r w:rsidR="001532B7" w:rsidRPr="00D4443D">
        <w:rPr>
          <w:rFonts w:cstheme="minorHAnsi"/>
          <w:b/>
          <w:sz w:val="36"/>
          <w:szCs w:val="36"/>
        </w:rPr>
        <w:t xml:space="preserve">. </w:t>
      </w:r>
      <w:r w:rsidRPr="00D4443D">
        <w:rPr>
          <w:rFonts w:cstheme="minorHAnsi"/>
          <w:b/>
          <w:sz w:val="36"/>
          <w:szCs w:val="36"/>
        </w:rPr>
        <w:t xml:space="preserve">Two thirds of that growth will come from </w:t>
      </w:r>
      <w:r w:rsidR="001532B7" w:rsidRPr="00D4443D">
        <w:rPr>
          <w:rFonts w:cstheme="minorHAnsi"/>
          <w:b/>
          <w:sz w:val="36"/>
          <w:szCs w:val="36"/>
        </w:rPr>
        <w:t>Solar PV and wind</w:t>
      </w:r>
      <w:r w:rsidRPr="00D4443D">
        <w:rPr>
          <w:rFonts w:cstheme="minorHAnsi"/>
          <w:b/>
          <w:sz w:val="36"/>
          <w:szCs w:val="36"/>
        </w:rPr>
        <w:t xml:space="preserve"> with </w:t>
      </w:r>
      <w:r w:rsidR="001532B7" w:rsidRPr="00D4443D">
        <w:rPr>
          <w:rFonts w:cstheme="minorHAnsi"/>
          <w:b/>
          <w:sz w:val="36"/>
          <w:szCs w:val="36"/>
        </w:rPr>
        <w:t>China</w:t>
      </w:r>
      <w:r w:rsidRPr="00D4443D">
        <w:rPr>
          <w:rFonts w:cstheme="minorHAnsi"/>
          <w:b/>
          <w:sz w:val="36"/>
          <w:szCs w:val="36"/>
        </w:rPr>
        <w:t xml:space="preserve"> projected to </w:t>
      </w:r>
      <w:r w:rsidR="001532B7" w:rsidRPr="00D4443D">
        <w:rPr>
          <w:rFonts w:cstheme="minorHAnsi"/>
          <w:b/>
          <w:sz w:val="36"/>
          <w:szCs w:val="36"/>
        </w:rPr>
        <w:t>account for</w:t>
      </w:r>
      <w:r w:rsidRPr="00D4443D">
        <w:rPr>
          <w:rFonts w:cstheme="minorHAnsi"/>
          <w:b/>
          <w:sz w:val="36"/>
          <w:szCs w:val="36"/>
        </w:rPr>
        <w:t xml:space="preserve"> about </w:t>
      </w:r>
      <w:r w:rsidR="001532B7" w:rsidRPr="00D4443D">
        <w:rPr>
          <w:rFonts w:cstheme="minorHAnsi"/>
          <w:b/>
          <w:sz w:val="36"/>
          <w:szCs w:val="36"/>
        </w:rPr>
        <w:t>half of the global increase</w:t>
      </w:r>
      <w:r w:rsidRPr="00D4443D">
        <w:rPr>
          <w:rFonts w:cstheme="minorHAnsi"/>
          <w:b/>
          <w:sz w:val="36"/>
          <w:szCs w:val="36"/>
        </w:rPr>
        <w:t>.</w:t>
      </w:r>
    </w:p>
    <w:p w14:paraId="73B5C2F8" w14:textId="77777777" w:rsidR="00905823" w:rsidRPr="00D4443D" w:rsidRDefault="00905823" w:rsidP="001532B7">
      <w:pPr>
        <w:autoSpaceDE w:val="0"/>
        <w:autoSpaceDN w:val="0"/>
        <w:adjustRightInd w:val="0"/>
        <w:spacing w:after="0" w:line="240" w:lineRule="auto"/>
        <w:rPr>
          <w:rFonts w:cstheme="minorHAnsi"/>
          <w:b/>
          <w:sz w:val="36"/>
          <w:szCs w:val="36"/>
        </w:rPr>
      </w:pPr>
    </w:p>
    <w:p w14:paraId="14C9199A" w14:textId="6C6C001A" w:rsidR="001532B7" w:rsidRPr="00D4443D" w:rsidRDefault="00905823" w:rsidP="001532B7">
      <w:pPr>
        <w:autoSpaceDE w:val="0"/>
        <w:autoSpaceDN w:val="0"/>
        <w:adjustRightInd w:val="0"/>
        <w:spacing w:after="0" w:line="240" w:lineRule="auto"/>
        <w:rPr>
          <w:rFonts w:cstheme="minorHAnsi"/>
          <w:b/>
          <w:sz w:val="36"/>
          <w:szCs w:val="36"/>
        </w:rPr>
      </w:pPr>
      <w:r w:rsidRPr="00D4443D">
        <w:rPr>
          <w:rFonts w:cstheme="minorHAnsi"/>
          <w:b/>
          <w:sz w:val="36"/>
          <w:szCs w:val="36"/>
        </w:rPr>
        <w:t>Wind power will see the fastest growth of all the renewables, increasing by seventeen percent or two hundred and seventy-five terawatt hours in 2021</w:t>
      </w:r>
      <w:r w:rsidR="00D4443D" w:rsidRPr="00D4443D">
        <w:rPr>
          <w:rFonts w:cstheme="minorHAnsi"/>
          <w:b/>
          <w:sz w:val="36"/>
          <w:szCs w:val="36"/>
        </w:rPr>
        <w:t xml:space="preserve">. </w:t>
      </w:r>
      <w:r w:rsidR="001532B7" w:rsidRPr="00D4443D">
        <w:rPr>
          <w:rFonts w:cstheme="minorHAnsi"/>
          <w:b/>
          <w:sz w:val="36"/>
          <w:szCs w:val="36"/>
        </w:rPr>
        <w:t xml:space="preserve">China is expected to generate 600 TWh and </w:t>
      </w:r>
      <w:r w:rsidR="001532B7" w:rsidRPr="00D4443D">
        <w:rPr>
          <w:rFonts w:cstheme="minorHAnsi"/>
          <w:b/>
          <w:sz w:val="36"/>
          <w:szCs w:val="36"/>
        </w:rPr>
        <w:lastRenderedPageBreak/>
        <w:t xml:space="preserve">the United States </w:t>
      </w:r>
      <w:r w:rsidR="00D4443D" w:rsidRPr="00D4443D">
        <w:rPr>
          <w:rFonts w:cstheme="minorHAnsi"/>
          <w:b/>
          <w:sz w:val="36"/>
          <w:szCs w:val="36"/>
        </w:rPr>
        <w:t xml:space="preserve">about </w:t>
      </w:r>
      <w:r w:rsidR="001532B7" w:rsidRPr="00D4443D">
        <w:rPr>
          <w:rFonts w:cstheme="minorHAnsi"/>
          <w:b/>
          <w:sz w:val="36"/>
          <w:szCs w:val="36"/>
        </w:rPr>
        <w:t>400 TWh</w:t>
      </w:r>
      <w:r w:rsidR="00D4443D" w:rsidRPr="00D4443D">
        <w:rPr>
          <w:rFonts w:cstheme="minorHAnsi"/>
          <w:b/>
          <w:sz w:val="36"/>
          <w:szCs w:val="36"/>
        </w:rPr>
        <w:t>. Those two countries</w:t>
      </w:r>
      <w:r w:rsidR="001532B7" w:rsidRPr="00D4443D">
        <w:rPr>
          <w:rFonts w:cstheme="minorHAnsi"/>
          <w:b/>
          <w:sz w:val="36"/>
          <w:szCs w:val="36"/>
        </w:rPr>
        <w:t xml:space="preserve"> together</w:t>
      </w:r>
      <w:r w:rsidR="00D4443D" w:rsidRPr="00D4443D">
        <w:rPr>
          <w:rFonts w:cstheme="minorHAnsi"/>
          <w:b/>
          <w:sz w:val="36"/>
          <w:szCs w:val="36"/>
        </w:rPr>
        <w:t xml:space="preserve"> will r</w:t>
      </w:r>
      <w:r w:rsidR="001532B7" w:rsidRPr="00D4443D">
        <w:rPr>
          <w:rFonts w:cstheme="minorHAnsi"/>
          <w:b/>
          <w:sz w:val="36"/>
          <w:szCs w:val="36"/>
        </w:rPr>
        <w:t xml:space="preserve">epresent more than half of </w:t>
      </w:r>
      <w:r w:rsidR="00D4443D" w:rsidRPr="00D4443D">
        <w:rPr>
          <w:rFonts w:cstheme="minorHAnsi"/>
          <w:b/>
          <w:sz w:val="36"/>
          <w:szCs w:val="36"/>
        </w:rPr>
        <w:t xml:space="preserve">total </w:t>
      </w:r>
      <w:r w:rsidR="001532B7" w:rsidRPr="00D4443D">
        <w:rPr>
          <w:rFonts w:cstheme="minorHAnsi"/>
          <w:b/>
          <w:sz w:val="36"/>
          <w:szCs w:val="36"/>
        </w:rPr>
        <w:t>global wind output.</w:t>
      </w:r>
    </w:p>
    <w:p w14:paraId="064CC8BB" w14:textId="4ABD54F9" w:rsidR="00D4443D" w:rsidRPr="00D4443D" w:rsidRDefault="00D4443D" w:rsidP="001532B7">
      <w:pPr>
        <w:autoSpaceDE w:val="0"/>
        <w:autoSpaceDN w:val="0"/>
        <w:adjustRightInd w:val="0"/>
        <w:spacing w:after="0" w:line="240" w:lineRule="auto"/>
        <w:rPr>
          <w:rFonts w:cstheme="minorHAnsi"/>
          <w:b/>
          <w:sz w:val="36"/>
          <w:szCs w:val="36"/>
        </w:rPr>
      </w:pPr>
    </w:p>
    <w:p w14:paraId="2C0B23B0" w14:textId="77777777" w:rsidR="00D4443D" w:rsidRPr="00D4443D" w:rsidRDefault="001532B7" w:rsidP="001532B7">
      <w:pPr>
        <w:autoSpaceDE w:val="0"/>
        <w:autoSpaceDN w:val="0"/>
        <w:adjustRightInd w:val="0"/>
        <w:spacing w:after="0" w:line="240" w:lineRule="auto"/>
        <w:rPr>
          <w:rFonts w:cstheme="minorHAnsi"/>
          <w:b/>
          <w:sz w:val="36"/>
          <w:szCs w:val="36"/>
        </w:rPr>
      </w:pPr>
      <w:r w:rsidRPr="00D4443D">
        <w:rPr>
          <w:rFonts w:cstheme="minorHAnsi"/>
          <w:b/>
          <w:sz w:val="36"/>
          <w:szCs w:val="36"/>
        </w:rPr>
        <w:t xml:space="preserve">China will </w:t>
      </w:r>
      <w:r w:rsidR="00D4443D" w:rsidRPr="00D4443D">
        <w:rPr>
          <w:rFonts w:cstheme="minorHAnsi"/>
          <w:b/>
          <w:sz w:val="36"/>
          <w:szCs w:val="36"/>
        </w:rPr>
        <w:t xml:space="preserve">also </w:t>
      </w:r>
      <w:r w:rsidRPr="00D4443D">
        <w:rPr>
          <w:rFonts w:cstheme="minorHAnsi"/>
          <w:b/>
          <w:sz w:val="36"/>
          <w:szCs w:val="36"/>
        </w:rPr>
        <w:t>remain the largest</w:t>
      </w:r>
      <w:r w:rsidR="00D4443D" w:rsidRPr="00D4443D">
        <w:rPr>
          <w:rFonts w:cstheme="minorHAnsi"/>
          <w:b/>
          <w:sz w:val="36"/>
          <w:szCs w:val="36"/>
        </w:rPr>
        <w:t xml:space="preserve"> </w:t>
      </w:r>
      <w:r w:rsidRPr="00D4443D">
        <w:rPr>
          <w:rFonts w:cstheme="minorHAnsi"/>
          <w:b/>
          <w:sz w:val="36"/>
          <w:szCs w:val="36"/>
        </w:rPr>
        <w:t>market</w:t>
      </w:r>
      <w:r w:rsidR="00D4443D" w:rsidRPr="00D4443D">
        <w:rPr>
          <w:rFonts w:cstheme="minorHAnsi"/>
          <w:b/>
          <w:sz w:val="36"/>
          <w:szCs w:val="36"/>
        </w:rPr>
        <w:t xml:space="preserve"> for solar </w:t>
      </w:r>
      <w:proofErr w:type="gramStart"/>
      <w:r w:rsidR="00D4443D" w:rsidRPr="00D4443D">
        <w:rPr>
          <w:rFonts w:cstheme="minorHAnsi"/>
          <w:b/>
          <w:sz w:val="36"/>
          <w:szCs w:val="36"/>
        </w:rPr>
        <w:t>PV</w:t>
      </w:r>
      <w:proofErr w:type="gramEnd"/>
      <w:r w:rsidR="00D4443D" w:rsidRPr="00D4443D">
        <w:rPr>
          <w:rFonts w:cstheme="minorHAnsi"/>
          <w:b/>
          <w:sz w:val="36"/>
          <w:szCs w:val="36"/>
        </w:rPr>
        <w:t xml:space="preserve"> but strong uplifts are expected in the States, India, Brazil and Vietnam – all countries where strong policy support is driving growth.</w:t>
      </w:r>
    </w:p>
    <w:p w14:paraId="3F237F33" w14:textId="77777777" w:rsidR="00D4443D" w:rsidRPr="00D4443D" w:rsidRDefault="00D4443D" w:rsidP="001532B7">
      <w:pPr>
        <w:autoSpaceDE w:val="0"/>
        <w:autoSpaceDN w:val="0"/>
        <w:adjustRightInd w:val="0"/>
        <w:spacing w:after="0" w:line="240" w:lineRule="auto"/>
        <w:rPr>
          <w:rFonts w:cstheme="minorHAnsi"/>
          <w:b/>
          <w:sz w:val="36"/>
          <w:szCs w:val="36"/>
        </w:rPr>
      </w:pPr>
    </w:p>
    <w:p w14:paraId="5B4DEF72" w14:textId="3C366BFA" w:rsidR="00D4443D" w:rsidRPr="00D4443D" w:rsidRDefault="00D4443D" w:rsidP="001532B7">
      <w:pPr>
        <w:autoSpaceDE w:val="0"/>
        <w:autoSpaceDN w:val="0"/>
        <w:adjustRightInd w:val="0"/>
        <w:spacing w:after="0" w:line="240" w:lineRule="auto"/>
        <w:rPr>
          <w:rFonts w:cstheme="minorHAnsi"/>
          <w:b/>
          <w:sz w:val="36"/>
          <w:szCs w:val="36"/>
        </w:rPr>
      </w:pPr>
      <w:r w:rsidRPr="00D4443D">
        <w:rPr>
          <w:rFonts w:cstheme="minorHAnsi"/>
          <w:b/>
          <w:sz w:val="36"/>
          <w:szCs w:val="36"/>
        </w:rPr>
        <w:t xml:space="preserve">Overall </w:t>
      </w:r>
      <w:r w:rsidR="001532B7" w:rsidRPr="00D4443D">
        <w:rPr>
          <w:rFonts w:cstheme="minorHAnsi"/>
          <w:b/>
          <w:sz w:val="36"/>
          <w:szCs w:val="36"/>
        </w:rPr>
        <w:t xml:space="preserve">solar PV electricity generation is expected to increase by </w:t>
      </w:r>
      <w:r w:rsidRPr="00D4443D">
        <w:rPr>
          <w:rFonts w:cstheme="minorHAnsi"/>
          <w:b/>
          <w:sz w:val="36"/>
          <w:szCs w:val="36"/>
        </w:rPr>
        <w:t xml:space="preserve">a hundred and forty-five terawatt hours in 2021 to reach a total of </w:t>
      </w:r>
    </w:p>
    <w:p w14:paraId="3730CAB5" w14:textId="57E7C9BF" w:rsidR="001532B7" w:rsidRPr="00D4443D" w:rsidRDefault="001532B7" w:rsidP="001532B7">
      <w:pPr>
        <w:autoSpaceDE w:val="0"/>
        <w:autoSpaceDN w:val="0"/>
        <w:adjustRightInd w:val="0"/>
        <w:spacing w:after="0" w:line="240" w:lineRule="auto"/>
        <w:rPr>
          <w:rFonts w:cstheme="minorHAnsi"/>
          <w:b/>
          <w:sz w:val="36"/>
          <w:szCs w:val="36"/>
        </w:rPr>
      </w:pPr>
      <w:r w:rsidRPr="00D4443D">
        <w:rPr>
          <w:rFonts w:cstheme="minorHAnsi"/>
          <w:b/>
          <w:sz w:val="36"/>
          <w:szCs w:val="36"/>
        </w:rPr>
        <w:t>1</w:t>
      </w:r>
      <w:r w:rsidR="00D4443D" w:rsidRPr="00D4443D">
        <w:rPr>
          <w:rFonts w:cstheme="minorHAnsi"/>
          <w:b/>
          <w:sz w:val="36"/>
          <w:szCs w:val="36"/>
        </w:rPr>
        <w:t>,</w:t>
      </w:r>
      <w:r w:rsidRPr="00D4443D">
        <w:rPr>
          <w:rFonts w:cstheme="minorHAnsi"/>
          <w:b/>
          <w:sz w:val="36"/>
          <w:szCs w:val="36"/>
        </w:rPr>
        <w:t>000 T</w:t>
      </w:r>
      <w:r w:rsidR="00D4443D" w:rsidRPr="00D4443D">
        <w:rPr>
          <w:rFonts w:cstheme="minorHAnsi"/>
          <w:b/>
          <w:sz w:val="36"/>
          <w:szCs w:val="36"/>
        </w:rPr>
        <w:t>erawatt hours.</w:t>
      </w:r>
    </w:p>
    <w:p w14:paraId="777471BB" w14:textId="77777777" w:rsidR="00D4443D" w:rsidRPr="00D4443D" w:rsidRDefault="00D4443D" w:rsidP="001532B7">
      <w:pPr>
        <w:autoSpaceDE w:val="0"/>
        <w:autoSpaceDN w:val="0"/>
        <w:adjustRightInd w:val="0"/>
        <w:spacing w:after="0" w:line="240" w:lineRule="auto"/>
        <w:rPr>
          <w:rFonts w:cstheme="minorHAnsi"/>
          <w:b/>
          <w:sz w:val="36"/>
          <w:szCs w:val="36"/>
        </w:rPr>
      </w:pPr>
    </w:p>
    <w:p w14:paraId="4FEF7C70" w14:textId="0738E95D" w:rsidR="001532B7" w:rsidRPr="00D4443D" w:rsidRDefault="001532B7" w:rsidP="001532B7">
      <w:pPr>
        <w:autoSpaceDE w:val="0"/>
        <w:autoSpaceDN w:val="0"/>
        <w:adjustRightInd w:val="0"/>
        <w:spacing w:after="0" w:line="240" w:lineRule="auto"/>
        <w:rPr>
          <w:rFonts w:cstheme="minorHAnsi"/>
          <w:b/>
          <w:sz w:val="36"/>
          <w:szCs w:val="36"/>
        </w:rPr>
      </w:pPr>
      <w:r w:rsidRPr="00D4443D">
        <w:rPr>
          <w:rFonts w:cstheme="minorHAnsi"/>
          <w:b/>
          <w:sz w:val="36"/>
          <w:szCs w:val="36"/>
        </w:rPr>
        <w:t xml:space="preserve">Increases </w:t>
      </w:r>
      <w:r w:rsidR="00D4443D" w:rsidRPr="00D4443D">
        <w:rPr>
          <w:rFonts w:cstheme="minorHAnsi"/>
          <w:b/>
          <w:sz w:val="36"/>
          <w:szCs w:val="36"/>
        </w:rPr>
        <w:t xml:space="preserve">from all </w:t>
      </w:r>
      <w:r w:rsidRPr="00D4443D">
        <w:rPr>
          <w:rFonts w:cstheme="minorHAnsi"/>
          <w:b/>
          <w:sz w:val="36"/>
          <w:szCs w:val="36"/>
        </w:rPr>
        <w:t>renewable sources</w:t>
      </w:r>
      <w:r w:rsidR="00D4443D" w:rsidRPr="00D4443D">
        <w:rPr>
          <w:rFonts w:cstheme="minorHAnsi"/>
          <w:b/>
          <w:sz w:val="36"/>
          <w:szCs w:val="36"/>
        </w:rPr>
        <w:t>, including hydropower and bioenergy from waste,</w:t>
      </w:r>
      <w:r w:rsidRPr="00D4443D">
        <w:rPr>
          <w:rFonts w:cstheme="minorHAnsi"/>
          <w:b/>
          <w:sz w:val="36"/>
          <w:szCs w:val="36"/>
        </w:rPr>
        <w:t xml:space="preserve"> should push the share of renewables in the electricity generation mix to an all-time high of 30% </w:t>
      </w:r>
      <w:r w:rsidR="00D4443D" w:rsidRPr="00D4443D">
        <w:rPr>
          <w:rFonts w:cstheme="minorHAnsi"/>
          <w:b/>
          <w:sz w:val="36"/>
          <w:szCs w:val="36"/>
        </w:rPr>
        <w:t>this year</w:t>
      </w:r>
      <w:r w:rsidRPr="00D4443D">
        <w:rPr>
          <w:rFonts w:cstheme="minorHAnsi"/>
          <w:b/>
          <w:sz w:val="36"/>
          <w:szCs w:val="36"/>
        </w:rPr>
        <w:t xml:space="preserve">. </w:t>
      </w:r>
      <w:r w:rsidR="00D4443D" w:rsidRPr="00D4443D">
        <w:rPr>
          <w:rFonts w:cstheme="minorHAnsi"/>
          <w:b/>
          <w:sz w:val="36"/>
          <w:szCs w:val="36"/>
        </w:rPr>
        <w:t xml:space="preserve">If you combine that with </w:t>
      </w:r>
      <w:r w:rsidRPr="00D4443D">
        <w:rPr>
          <w:rFonts w:cstheme="minorHAnsi"/>
          <w:b/>
          <w:sz w:val="36"/>
          <w:szCs w:val="36"/>
        </w:rPr>
        <w:t>nuclear</w:t>
      </w:r>
      <w:r w:rsidR="00D4443D" w:rsidRPr="00D4443D">
        <w:rPr>
          <w:rFonts w:cstheme="minorHAnsi"/>
          <w:b/>
          <w:sz w:val="36"/>
          <w:szCs w:val="36"/>
        </w:rPr>
        <w:t xml:space="preserve"> power, then</w:t>
      </w:r>
      <w:r w:rsidRPr="00D4443D">
        <w:rPr>
          <w:rFonts w:cstheme="minorHAnsi"/>
          <w:b/>
          <w:sz w:val="36"/>
          <w:szCs w:val="36"/>
        </w:rPr>
        <w:t xml:space="preserve"> low</w:t>
      </w:r>
      <w:r w:rsidR="005A44E3">
        <w:rPr>
          <w:rFonts w:cstheme="minorHAnsi"/>
          <w:b/>
          <w:sz w:val="36"/>
          <w:szCs w:val="36"/>
        </w:rPr>
        <w:t xml:space="preserve"> and zero </w:t>
      </w:r>
      <w:r w:rsidRPr="00D4443D">
        <w:rPr>
          <w:rFonts w:cstheme="minorHAnsi"/>
          <w:b/>
          <w:sz w:val="36"/>
          <w:szCs w:val="36"/>
        </w:rPr>
        <w:t xml:space="preserve">carbon sources of generation </w:t>
      </w:r>
      <w:r w:rsidR="00D4443D" w:rsidRPr="00D4443D">
        <w:rPr>
          <w:rFonts w:cstheme="minorHAnsi"/>
          <w:b/>
          <w:sz w:val="36"/>
          <w:szCs w:val="36"/>
        </w:rPr>
        <w:t xml:space="preserve">in 2021 will significantly </w:t>
      </w:r>
      <w:r w:rsidRPr="00D4443D">
        <w:rPr>
          <w:rFonts w:cstheme="minorHAnsi"/>
          <w:b/>
          <w:sz w:val="36"/>
          <w:szCs w:val="36"/>
        </w:rPr>
        <w:t xml:space="preserve">exceed output from the </w:t>
      </w:r>
      <w:r w:rsidR="005A44E3">
        <w:rPr>
          <w:rFonts w:cstheme="minorHAnsi"/>
          <w:b/>
          <w:sz w:val="36"/>
          <w:szCs w:val="36"/>
        </w:rPr>
        <w:t xml:space="preserve">all the </w:t>
      </w:r>
      <w:r w:rsidRPr="00D4443D">
        <w:rPr>
          <w:rFonts w:cstheme="minorHAnsi"/>
          <w:b/>
          <w:sz w:val="36"/>
          <w:szCs w:val="36"/>
        </w:rPr>
        <w:t xml:space="preserve">world’s coal </w:t>
      </w:r>
      <w:r w:rsidR="005A44E3">
        <w:rPr>
          <w:rFonts w:cstheme="minorHAnsi"/>
          <w:b/>
          <w:sz w:val="36"/>
          <w:szCs w:val="36"/>
        </w:rPr>
        <w:t xml:space="preserve">power </w:t>
      </w:r>
      <w:r w:rsidRPr="00D4443D">
        <w:rPr>
          <w:rFonts w:cstheme="minorHAnsi"/>
          <w:b/>
          <w:sz w:val="36"/>
          <w:szCs w:val="36"/>
        </w:rPr>
        <w:t>plants</w:t>
      </w:r>
      <w:r w:rsidR="005A44E3">
        <w:rPr>
          <w:rFonts w:cstheme="minorHAnsi"/>
          <w:b/>
          <w:sz w:val="36"/>
          <w:szCs w:val="36"/>
        </w:rPr>
        <w:t>.</w:t>
      </w:r>
    </w:p>
    <w:p w14:paraId="6D7AA4F7" w14:textId="0632C0E0" w:rsidR="004014EB" w:rsidRDefault="004014EB" w:rsidP="00FC685D">
      <w:pPr>
        <w:autoSpaceDE w:val="0"/>
        <w:autoSpaceDN w:val="0"/>
        <w:adjustRightInd w:val="0"/>
        <w:spacing w:after="0" w:line="240" w:lineRule="auto"/>
        <w:rPr>
          <w:rFonts w:cstheme="minorHAnsi"/>
          <w:b/>
          <w:bCs/>
          <w:sz w:val="36"/>
          <w:szCs w:val="36"/>
        </w:rPr>
      </w:pPr>
    </w:p>
    <w:p w14:paraId="641E1795" w14:textId="061C095A" w:rsidR="00D4443D" w:rsidRDefault="00D4443D" w:rsidP="00FC685D">
      <w:pPr>
        <w:autoSpaceDE w:val="0"/>
        <w:autoSpaceDN w:val="0"/>
        <w:adjustRightInd w:val="0"/>
        <w:spacing w:after="0" w:line="240" w:lineRule="auto"/>
        <w:rPr>
          <w:rFonts w:cstheme="minorHAnsi"/>
          <w:b/>
          <w:bCs/>
          <w:sz w:val="36"/>
          <w:szCs w:val="36"/>
        </w:rPr>
      </w:pPr>
      <w:r>
        <w:rPr>
          <w:rFonts w:cstheme="minorHAnsi"/>
          <w:b/>
          <w:bCs/>
          <w:sz w:val="36"/>
          <w:szCs w:val="36"/>
        </w:rPr>
        <w:t xml:space="preserve">All sounds very encouraging so </w:t>
      </w:r>
      <w:proofErr w:type="gramStart"/>
      <w:r>
        <w:rPr>
          <w:rFonts w:cstheme="minorHAnsi"/>
          <w:b/>
          <w:bCs/>
          <w:sz w:val="36"/>
          <w:szCs w:val="36"/>
        </w:rPr>
        <w:t>far</w:t>
      </w:r>
      <w:proofErr w:type="gramEnd"/>
      <w:r>
        <w:rPr>
          <w:rFonts w:cstheme="minorHAnsi"/>
          <w:b/>
          <w:bCs/>
          <w:sz w:val="36"/>
          <w:szCs w:val="36"/>
        </w:rPr>
        <w:t xml:space="preserve"> doesn’t it?</w:t>
      </w:r>
    </w:p>
    <w:p w14:paraId="13BE83A1" w14:textId="0C16856C" w:rsidR="00FE40D5" w:rsidRDefault="00FE40D5" w:rsidP="00FE40D5">
      <w:pPr>
        <w:pStyle w:val="NormalWeb"/>
        <w:rPr>
          <w:rFonts w:ascii="Calibri" w:eastAsia="Calibri" w:hAnsi="Calibri" w:cs="Calibri"/>
          <w:b/>
          <w:sz w:val="36"/>
        </w:rPr>
      </w:pPr>
      <w:r>
        <w:rPr>
          <w:rFonts w:ascii="Calibri" w:eastAsia="Calibri" w:hAnsi="Calibri" w:cs="Calibri"/>
          <w:b/>
          <w:sz w:val="36"/>
        </w:rPr>
        <w:t xml:space="preserve">According to the United Nations, </w:t>
      </w:r>
      <w:r w:rsidR="00D4443D">
        <w:rPr>
          <w:rFonts w:ascii="Calibri" w:eastAsia="Calibri" w:hAnsi="Calibri" w:cs="Calibri"/>
          <w:b/>
          <w:sz w:val="36"/>
        </w:rPr>
        <w:t>the</w:t>
      </w:r>
      <w:r>
        <w:rPr>
          <w:rFonts w:ascii="Calibri" w:eastAsia="Calibri" w:hAnsi="Calibri" w:cs="Calibri"/>
          <w:b/>
          <w:sz w:val="36"/>
        </w:rPr>
        <w:t xml:space="preserve"> seven percent decrease in greenhouse gas emissions </w:t>
      </w:r>
      <w:r w:rsidR="00D4443D">
        <w:rPr>
          <w:rFonts w:ascii="Calibri" w:eastAsia="Calibri" w:hAnsi="Calibri" w:cs="Calibri"/>
          <w:b/>
          <w:sz w:val="36"/>
        </w:rPr>
        <w:t xml:space="preserve">that the world experienced in 2020 </w:t>
      </w:r>
      <w:r>
        <w:rPr>
          <w:rFonts w:ascii="Calibri" w:eastAsia="Calibri" w:hAnsi="Calibri" w:cs="Calibri"/>
          <w:b/>
          <w:sz w:val="36"/>
        </w:rPr>
        <w:t>is almost exactly what</w:t>
      </w:r>
      <w:r w:rsidR="00ED43CB">
        <w:rPr>
          <w:rFonts w:ascii="Calibri" w:eastAsia="Calibri" w:hAnsi="Calibri" w:cs="Calibri"/>
          <w:b/>
          <w:sz w:val="36"/>
        </w:rPr>
        <w:t>’</w:t>
      </w:r>
      <w:r>
        <w:rPr>
          <w:rFonts w:ascii="Calibri" w:eastAsia="Calibri" w:hAnsi="Calibri" w:cs="Calibri"/>
          <w:b/>
          <w:sz w:val="36"/>
        </w:rPr>
        <w:t xml:space="preserve">s required in every single year between now and 2030 </w:t>
      </w:r>
      <w:r w:rsidRPr="00D63C65">
        <w:rPr>
          <w:rFonts w:ascii="Calibri" w:eastAsia="Calibri" w:hAnsi="Calibri" w:cs="Calibri"/>
          <w:b/>
          <w:sz w:val="36"/>
        </w:rPr>
        <w:t xml:space="preserve">if </w:t>
      </w:r>
      <w:r>
        <w:rPr>
          <w:rFonts w:ascii="Calibri" w:eastAsia="Calibri" w:hAnsi="Calibri" w:cs="Calibri"/>
          <w:b/>
          <w:sz w:val="36"/>
        </w:rPr>
        <w:t>we’re to stand any chance at all of keeping average global atmospheric temperatures below 1.5 degrees Celsius above pre-industrial levels,</w:t>
      </w:r>
      <w:r w:rsidR="00ED43CB">
        <w:rPr>
          <w:rFonts w:ascii="Calibri" w:eastAsia="Calibri" w:hAnsi="Calibri" w:cs="Calibri"/>
          <w:b/>
          <w:sz w:val="36"/>
        </w:rPr>
        <w:t xml:space="preserve"> </w:t>
      </w:r>
      <w:r>
        <w:rPr>
          <w:rFonts w:ascii="Calibri" w:eastAsia="Calibri" w:hAnsi="Calibri" w:cs="Calibri"/>
          <w:b/>
          <w:sz w:val="36"/>
        </w:rPr>
        <w:t>so there was some</w:t>
      </w:r>
      <w:r w:rsidR="00ED43CB">
        <w:rPr>
          <w:rFonts w:ascii="Calibri" w:eastAsia="Calibri" w:hAnsi="Calibri" w:cs="Calibri"/>
          <w:b/>
          <w:sz w:val="36"/>
        </w:rPr>
        <w:t xml:space="preserve"> </w:t>
      </w:r>
      <w:r>
        <w:rPr>
          <w:rFonts w:ascii="Calibri" w:eastAsia="Calibri" w:hAnsi="Calibri" w:cs="Calibri"/>
          <w:b/>
          <w:sz w:val="36"/>
        </w:rPr>
        <w:t>understandable</w:t>
      </w:r>
      <w:r w:rsidR="00ED43CB">
        <w:rPr>
          <w:rFonts w:ascii="Calibri" w:eastAsia="Calibri" w:hAnsi="Calibri" w:cs="Calibri"/>
          <w:b/>
          <w:sz w:val="36"/>
        </w:rPr>
        <w:t xml:space="preserve"> </w:t>
      </w:r>
      <w:r>
        <w:rPr>
          <w:rFonts w:ascii="Calibri" w:eastAsia="Calibri" w:hAnsi="Calibri" w:cs="Calibri"/>
          <w:b/>
          <w:sz w:val="36"/>
        </w:rPr>
        <w:t xml:space="preserve">speculation </w:t>
      </w:r>
      <w:r w:rsidR="00ED43CB">
        <w:rPr>
          <w:rFonts w:ascii="Calibri" w:eastAsia="Calibri" w:hAnsi="Calibri" w:cs="Calibri"/>
          <w:b/>
          <w:sz w:val="36"/>
        </w:rPr>
        <w:t xml:space="preserve">last year </w:t>
      </w:r>
      <w:r>
        <w:rPr>
          <w:rFonts w:ascii="Calibri" w:eastAsia="Calibri" w:hAnsi="Calibri" w:cs="Calibri"/>
          <w:b/>
          <w:sz w:val="36"/>
        </w:rPr>
        <w:t>that maybe we’d accidentally stumbled upon a blueprint for how we might actually achieve that goal</w:t>
      </w:r>
      <w:r w:rsidR="00ED43CB">
        <w:rPr>
          <w:rFonts w:ascii="Calibri" w:eastAsia="Calibri" w:hAnsi="Calibri" w:cs="Calibri"/>
          <w:b/>
          <w:sz w:val="36"/>
        </w:rPr>
        <w:t xml:space="preserve">, and those increases in renewable energy generation numbers certainly look like cause for optimism. And of course, you know </w:t>
      </w:r>
      <w:proofErr w:type="gramStart"/>
      <w:r w:rsidR="00ED43CB">
        <w:rPr>
          <w:rFonts w:ascii="Calibri" w:eastAsia="Calibri" w:hAnsi="Calibri" w:cs="Calibri"/>
          <w:b/>
          <w:sz w:val="36"/>
        </w:rPr>
        <w:t>there’s</w:t>
      </w:r>
      <w:proofErr w:type="gramEnd"/>
      <w:r w:rsidR="00ED43CB">
        <w:rPr>
          <w:rFonts w:ascii="Calibri" w:eastAsia="Calibri" w:hAnsi="Calibri" w:cs="Calibri"/>
          <w:b/>
          <w:sz w:val="36"/>
        </w:rPr>
        <w:t xml:space="preserve"> a massive ‘but’ coming don’t you…</w:t>
      </w:r>
    </w:p>
    <w:p w14:paraId="624EFC64" w14:textId="4BFEC4CA" w:rsidR="00ED43CB" w:rsidRDefault="00ED43CB" w:rsidP="00FE40D5">
      <w:pPr>
        <w:autoSpaceDE w:val="0"/>
        <w:autoSpaceDN w:val="0"/>
        <w:adjustRightInd w:val="0"/>
        <w:spacing w:after="0" w:line="240" w:lineRule="auto"/>
        <w:rPr>
          <w:rFonts w:cstheme="minorHAnsi"/>
          <w:b/>
          <w:bCs/>
          <w:sz w:val="36"/>
          <w:szCs w:val="36"/>
        </w:rPr>
      </w:pPr>
      <w:r>
        <w:rPr>
          <w:rFonts w:cstheme="minorHAnsi"/>
          <w:b/>
          <w:bCs/>
          <w:sz w:val="36"/>
          <w:szCs w:val="36"/>
        </w:rPr>
        <w:t>That might be poor choice of phrase, but I think you know what I mean…</w:t>
      </w:r>
    </w:p>
    <w:p w14:paraId="1DCC91B6" w14:textId="77777777" w:rsidR="00ED43CB" w:rsidRDefault="00ED43CB" w:rsidP="00FE40D5">
      <w:pPr>
        <w:autoSpaceDE w:val="0"/>
        <w:autoSpaceDN w:val="0"/>
        <w:adjustRightInd w:val="0"/>
        <w:spacing w:after="0" w:line="240" w:lineRule="auto"/>
        <w:rPr>
          <w:rFonts w:cstheme="minorHAnsi"/>
          <w:b/>
          <w:bCs/>
          <w:sz w:val="36"/>
          <w:szCs w:val="36"/>
        </w:rPr>
      </w:pPr>
    </w:p>
    <w:p w14:paraId="55E2385D" w14:textId="52FA967F" w:rsidR="00FE40D5" w:rsidRDefault="00ED43CB" w:rsidP="00FE40D5">
      <w:pPr>
        <w:autoSpaceDE w:val="0"/>
        <w:autoSpaceDN w:val="0"/>
        <w:adjustRightInd w:val="0"/>
        <w:spacing w:after="0" w:line="240" w:lineRule="auto"/>
        <w:rPr>
          <w:rFonts w:cstheme="minorHAnsi"/>
          <w:b/>
          <w:bCs/>
          <w:sz w:val="36"/>
          <w:szCs w:val="36"/>
        </w:rPr>
      </w:pPr>
      <w:r>
        <w:rPr>
          <w:rFonts w:cstheme="minorHAnsi"/>
          <w:b/>
          <w:bCs/>
          <w:sz w:val="36"/>
          <w:szCs w:val="36"/>
        </w:rPr>
        <w:lastRenderedPageBreak/>
        <w:t xml:space="preserve">Despite everything </w:t>
      </w:r>
      <w:proofErr w:type="gramStart"/>
      <w:r>
        <w:rPr>
          <w:rFonts w:cstheme="minorHAnsi"/>
          <w:b/>
          <w:bCs/>
          <w:sz w:val="36"/>
          <w:szCs w:val="36"/>
        </w:rPr>
        <w:t>we’ve</w:t>
      </w:r>
      <w:proofErr w:type="gramEnd"/>
      <w:r>
        <w:rPr>
          <w:rFonts w:cstheme="minorHAnsi"/>
          <w:b/>
          <w:bCs/>
          <w:sz w:val="36"/>
          <w:szCs w:val="36"/>
        </w:rPr>
        <w:t xml:space="preserve"> just looked at, the </w:t>
      </w:r>
      <w:r w:rsidR="00FE40D5">
        <w:rPr>
          <w:rFonts w:cstheme="minorHAnsi"/>
          <w:b/>
          <w:bCs/>
          <w:sz w:val="36"/>
          <w:szCs w:val="36"/>
        </w:rPr>
        <w:t>IE</w:t>
      </w:r>
      <w:r>
        <w:rPr>
          <w:rFonts w:cstheme="minorHAnsi"/>
          <w:b/>
          <w:bCs/>
          <w:sz w:val="36"/>
          <w:szCs w:val="36"/>
        </w:rPr>
        <w:t xml:space="preserve">As research shows that </w:t>
      </w:r>
      <w:r w:rsidR="00FE40D5">
        <w:rPr>
          <w:rFonts w:cstheme="minorHAnsi"/>
          <w:b/>
          <w:bCs/>
          <w:sz w:val="36"/>
          <w:szCs w:val="36"/>
        </w:rPr>
        <w:t xml:space="preserve"> g</w:t>
      </w:r>
      <w:r w:rsidR="00FE40D5" w:rsidRPr="005A488F">
        <w:rPr>
          <w:rFonts w:cstheme="minorHAnsi"/>
          <w:b/>
          <w:bCs/>
          <w:sz w:val="36"/>
          <w:szCs w:val="36"/>
        </w:rPr>
        <w:t xml:space="preserve">lobal energy-related </w:t>
      </w:r>
      <w:r w:rsidR="00FE40D5">
        <w:rPr>
          <w:rFonts w:cstheme="minorHAnsi"/>
          <w:b/>
          <w:bCs/>
          <w:sz w:val="36"/>
          <w:szCs w:val="36"/>
        </w:rPr>
        <w:t>carbon dioxide</w:t>
      </w:r>
      <w:r w:rsidR="00FE40D5" w:rsidRPr="005A488F">
        <w:rPr>
          <w:rFonts w:cstheme="minorHAnsi"/>
          <w:b/>
          <w:bCs/>
          <w:sz w:val="36"/>
          <w:szCs w:val="36"/>
        </w:rPr>
        <w:t xml:space="preserve"> emissions are </w:t>
      </w:r>
      <w:r w:rsidR="00FE40D5">
        <w:rPr>
          <w:rFonts w:cstheme="minorHAnsi"/>
          <w:b/>
          <w:bCs/>
          <w:sz w:val="36"/>
          <w:szCs w:val="36"/>
        </w:rPr>
        <w:t xml:space="preserve">currently </w:t>
      </w:r>
      <w:r w:rsidR="00FE40D5" w:rsidRPr="005A488F">
        <w:rPr>
          <w:rFonts w:cstheme="minorHAnsi"/>
          <w:b/>
          <w:bCs/>
          <w:sz w:val="36"/>
          <w:szCs w:val="36"/>
        </w:rPr>
        <w:t>heading for their second-largest</w:t>
      </w:r>
      <w:r w:rsidR="00FE40D5">
        <w:rPr>
          <w:rFonts w:cstheme="minorHAnsi"/>
          <w:b/>
          <w:bCs/>
          <w:sz w:val="36"/>
          <w:szCs w:val="36"/>
        </w:rPr>
        <w:t xml:space="preserve"> </w:t>
      </w:r>
      <w:r w:rsidR="00FE40D5" w:rsidRPr="005A488F">
        <w:rPr>
          <w:rFonts w:cstheme="minorHAnsi"/>
          <w:b/>
          <w:bCs/>
          <w:sz w:val="36"/>
          <w:szCs w:val="36"/>
        </w:rPr>
        <w:t xml:space="preserve">annual increase </w:t>
      </w:r>
      <w:r>
        <w:rPr>
          <w:rFonts w:cstheme="minorHAnsi"/>
          <w:b/>
          <w:bCs/>
          <w:sz w:val="36"/>
          <w:szCs w:val="36"/>
        </w:rPr>
        <w:t>in history</w:t>
      </w:r>
      <w:r w:rsidR="00FE40D5" w:rsidRPr="005A488F">
        <w:rPr>
          <w:rFonts w:cstheme="minorHAnsi"/>
          <w:b/>
          <w:bCs/>
          <w:sz w:val="36"/>
          <w:szCs w:val="36"/>
        </w:rPr>
        <w:t>. Demand for all fossil fuels is set to grow significantly in</w:t>
      </w:r>
      <w:r w:rsidR="00FE40D5">
        <w:rPr>
          <w:rFonts w:cstheme="minorHAnsi"/>
          <w:b/>
          <w:bCs/>
          <w:sz w:val="36"/>
          <w:szCs w:val="36"/>
        </w:rPr>
        <w:t xml:space="preserve"> </w:t>
      </w:r>
      <w:r w:rsidR="00FE40D5" w:rsidRPr="005A488F">
        <w:rPr>
          <w:rFonts w:cstheme="minorHAnsi"/>
          <w:b/>
          <w:bCs/>
          <w:sz w:val="36"/>
          <w:szCs w:val="36"/>
        </w:rPr>
        <w:t>2021</w:t>
      </w:r>
      <w:r w:rsidR="00FE40D5">
        <w:rPr>
          <w:rFonts w:cstheme="minorHAnsi"/>
          <w:b/>
          <w:bCs/>
          <w:sz w:val="36"/>
          <w:szCs w:val="36"/>
        </w:rPr>
        <w:t xml:space="preserve">, and overall CO2 emissions from all sectors are expected to rise by </w:t>
      </w:r>
      <w:r w:rsidR="00FE40D5" w:rsidRPr="005A488F">
        <w:rPr>
          <w:rFonts w:cstheme="minorHAnsi"/>
          <w:b/>
          <w:bCs/>
          <w:sz w:val="36"/>
          <w:szCs w:val="36"/>
        </w:rPr>
        <w:t xml:space="preserve">almost </w:t>
      </w:r>
      <w:r w:rsidR="00FE40D5">
        <w:rPr>
          <w:rFonts w:cstheme="minorHAnsi"/>
          <w:b/>
          <w:bCs/>
          <w:sz w:val="36"/>
          <w:szCs w:val="36"/>
        </w:rPr>
        <w:t xml:space="preserve">five percent. </w:t>
      </w:r>
      <w:proofErr w:type="gramStart"/>
      <w:r w:rsidR="00FE40D5">
        <w:rPr>
          <w:rFonts w:cstheme="minorHAnsi"/>
          <w:b/>
          <w:bCs/>
          <w:sz w:val="36"/>
          <w:szCs w:val="36"/>
        </w:rPr>
        <w:t>That’s</w:t>
      </w:r>
      <w:proofErr w:type="gramEnd"/>
      <w:r w:rsidR="00FE40D5">
        <w:rPr>
          <w:rFonts w:cstheme="minorHAnsi"/>
          <w:b/>
          <w:bCs/>
          <w:sz w:val="36"/>
          <w:szCs w:val="36"/>
        </w:rPr>
        <w:t xml:space="preserve"> an increase of one point five gigatons over 2020, immediately wiping out eighty percent of last year’s drop and bringing us right back to just one point two percent below 2019 emission levels.</w:t>
      </w:r>
    </w:p>
    <w:p w14:paraId="03F689FB" w14:textId="694A171A" w:rsidR="00ED43CB" w:rsidRDefault="00ED43CB" w:rsidP="00FE40D5">
      <w:pPr>
        <w:autoSpaceDE w:val="0"/>
        <w:autoSpaceDN w:val="0"/>
        <w:adjustRightInd w:val="0"/>
        <w:spacing w:after="0" w:line="240" w:lineRule="auto"/>
        <w:rPr>
          <w:rFonts w:cstheme="minorHAnsi"/>
          <w:b/>
          <w:bCs/>
          <w:sz w:val="36"/>
          <w:szCs w:val="36"/>
        </w:rPr>
      </w:pPr>
    </w:p>
    <w:p w14:paraId="5A653A0D" w14:textId="3D8A8ABB" w:rsidR="00ED43CB" w:rsidRDefault="00ED43CB" w:rsidP="00FE40D5">
      <w:pPr>
        <w:autoSpaceDE w:val="0"/>
        <w:autoSpaceDN w:val="0"/>
        <w:adjustRightInd w:val="0"/>
        <w:spacing w:after="0" w:line="240" w:lineRule="auto"/>
        <w:rPr>
          <w:rFonts w:cstheme="minorHAnsi"/>
          <w:b/>
          <w:bCs/>
          <w:sz w:val="36"/>
          <w:szCs w:val="36"/>
        </w:rPr>
      </w:pPr>
      <w:r>
        <w:rPr>
          <w:rFonts w:cstheme="minorHAnsi"/>
          <w:b/>
          <w:bCs/>
          <w:sz w:val="36"/>
          <w:szCs w:val="36"/>
        </w:rPr>
        <w:t xml:space="preserve">I did say </w:t>
      </w:r>
      <w:proofErr w:type="gramStart"/>
      <w:r>
        <w:rPr>
          <w:rFonts w:cstheme="minorHAnsi"/>
          <w:b/>
          <w:bCs/>
          <w:sz w:val="36"/>
          <w:szCs w:val="36"/>
        </w:rPr>
        <w:t>we’d</w:t>
      </w:r>
      <w:proofErr w:type="gramEnd"/>
      <w:r>
        <w:rPr>
          <w:rFonts w:cstheme="minorHAnsi"/>
          <w:b/>
          <w:bCs/>
          <w:sz w:val="36"/>
          <w:szCs w:val="36"/>
        </w:rPr>
        <w:t xml:space="preserve"> come back to China’s coal production at some point, and now seems like as good </w:t>
      </w:r>
      <w:r w:rsidR="00926D69">
        <w:rPr>
          <w:rFonts w:cstheme="minorHAnsi"/>
          <w:b/>
          <w:bCs/>
          <w:sz w:val="36"/>
          <w:szCs w:val="36"/>
        </w:rPr>
        <w:t xml:space="preserve">a </w:t>
      </w:r>
      <w:r>
        <w:rPr>
          <w:rFonts w:cstheme="minorHAnsi"/>
          <w:b/>
          <w:bCs/>
          <w:sz w:val="36"/>
          <w:szCs w:val="36"/>
        </w:rPr>
        <w:t>point as any…</w:t>
      </w:r>
    </w:p>
    <w:p w14:paraId="24F9A790" w14:textId="189DF4D0" w:rsidR="00ED43CB" w:rsidRDefault="00ED43CB" w:rsidP="00FE40D5">
      <w:pPr>
        <w:autoSpaceDE w:val="0"/>
        <w:autoSpaceDN w:val="0"/>
        <w:adjustRightInd w:val="0"/>
        <w:spacing w:after="0" w:line="240" w:lineRule="auto"/>
        <w:rPr>
          <w:rFonts w:cstheme="minorHAnsi"/>
          <w:b/>
          <w:bCs/>
          <w:sz w:val="36"/>
          <w:szCs w:val="36"/>
        </w:rPr>
      </w:pPr>
    </w:p>
    <w:p w14:paraId="7EC59D8F" w14:textId="06F90F43" w:rsidR="00ED43CB" w:rsidRDefault="00ED43CB" w:rsidP="00FE40D5">
      <w:pPr>
        <w:autoSpaceDE w:val="0"/>
        <w:autoSpaceDN w:val="0"/>
        <w:adjustRightInd w:val="0"/>
        <w:spacing w:after="0" w:line="240" w:lineRule="auto"/>
        <w:rPr>
          <w:rFonts w:cstheme="minorHAnsi"/>
          <w:b/>
          <w:bCs/>
          <w:sz w:val="36"/>
          <w:szCs w:val="36"/>
        </w:rPr>
      </w:pPr>
      <w:proofErr w:type="gramStart"/>
      <w:r>
        <w:rPr>
          <w:rFonts w:cstheme="minorHAnsi"/>
          <w:b/>
          <w:bCs/>
          <w:sz w:val="36"/>
          <w:szCs w:val="36"/>
        </w:rPr>
        <w:t>We’ve</w:t>
      </w:r>
      <w:proofErr w:type="gramEnd"/>
      <w:r>
        <w:rPr>
          <w:rFonts w:cstheme="minorHAnsi"/>
          <w:b/>
          <w:bCs/>
          <w:sz w:val="36"/>
          <w:szCs w:val="36"/>
        </w:rPr>
        <w:t xml:space="preserve"> already seen that Chi</w:t>
      </w:r>
      <w:r w:rsidR="00926D69">
        <w:rPr>
          <w:rFonts w:cstheme="minorHAnsi"/>
          <w:b/>
          <w:bCs/>
          <w:sz w:val="36"/>
          <w:szCs w:val="36"/>
        </w:rPr>
        <w:t>n</w:t>
      </w:r>
      <w:r>
        <w:rPr>
          <w:rFonts w:cstheme="minorHAnsi"/>
          <w:b/>
          <w:bCs/>
          <w:sz w:val="36"/>
          <w:szCs w:val="36"/>
        </w:rPr>
        <w:t xml:space="preserve">a was the only country to actually increase coal production in 2020, and despite </w:t>
      </w:r>
      <w:r w:rsidR="00926D69">
        <w:rPr>
          <w:rFonts w:cstheme="minorHAnsi"/>
          <w:b/>
          <w:bCs/>
          <w:sz w:val="36"/>
          <w:szCs w:val="36"/>
        </w:rPr>
        <w:t xml:space="preserve">John Kerry’s recent visit there and an apparent agreement to cooperate on stricter measures towards climate change mitigation, </w:t>
      </w:r>
      <w:r>
        <w:rPr>
          <w:rFonts w:cstheme="minorHAnsi"/>
          <w:b/>
          <w:bCs/>
          <w:sz w:val="36"/>
          <w:szCs w:val="36"/>
        </w:rPr>
        <w:t>XI Jinping</w:t>
      </w:r>
      <w:r w:rsidR="00926D69">
        <w:rPr>
          <w:rFonts w:cstheme="minorHAnsi"/>
          <w:b/>
          <w:bCs/>
          <w:sz w:val="36"/>
          <w:szCs w:val="36"/>
        </w:rPr>
        <w:t xml:space="preserve"> shows no signs of curtailing the behemoth coal industry any time soon.</w:t>
      </w:r>
    </w:p>
    <w:p w14:paraId="14C66E32" w14:textId="2F3BF0B0" w:rsidR="00926D69" w:rsidRDefault="00926D69" w:rsidP="00FE40D5">
      <w:pPr>
        <w:autoSpaceDE w:val="0"/>
        <w:autoSpaceDN w:val="0"/>
        <w:adjustRightInd w:val="0"/>
        <w:spacing w:after="0" w:line="240" w:lineRule="auto"/>
        <w:rPr>
          <w:rFonts w:cstheme="minorHAnsi"/>
          <w:b/>
          <w:bCs/>
          <w:sz w:val="36"/>
          <w:szCs w:val="36"/>
        </w:rPr>
      </w:pPr>
      <w:r>
        <w:rPr>
          <w:rFonts w:cstheme="minorHAnsi"/>
          <w:b/>
          <w:bCs/>
          <w:sz w:val="36"/>
          <w:szCs w:val="36"/>
        </w:rPr>
        <w:t xml:space="preserve">The Chinese government has put in place some big stimulus packages to support steel, </w:t>
      </w:r>
      <w:proofErr w:type="gramStart"/>
      <w:r>
        <w:rPr>
          <w:rFonts w:cstheme="minorHAnsi"/>
          <w:b/>
          <w:bCs/>
          <w:sz w:val="36"/>
          <w:szCs w:val="36"/>
        </w:rPr>
        <w:t>cement</w:t>
      </w:r>
      <w:proofErr w:type="gramEnd"/>
      <w:r>
        <w:rPr>
          <w:rFonts w:cstheme="minorHAnsi"/>
          <w:b/>
          <w:bCs/>
          <w:sz w:val="36"/>
          <w:szCs w:val="36"/>
        </w:rPr>
        <w:t xml:space="preserve"> and other coal intensive industries, and that comes on top of the already alarmingly rapid pace of new coal mine openings in that country, which accounted for eighty five percent of all new coal mines opened in the world last year.</w:t>
      </w:r>
    </w:p>
    <w:p w14:paraId="4FCBDBB7" w14:textId="34946068" w:rsidR="00926D69" w:rsidRDefault="005A44E3" w:rsidP="00926D69">
      <w:pPr>
        <w:autoSpaceDE w:val="0"/>
        <w:autoSpaceDN w:val="0"/>
        <w:adjustRightInd w:val="0"/>
        <w:spacing w:after="0" w:line="240" w:lineRule="auto"/>
        <w:rPr>
          <w:rFonts w:cstheme="minorHAnsi"/>
          <w:b/>
          <w:bCs/>
          <w:sz w:val="36"/>
          <w:szCs w:val="36"/>
        </w:rPr>
      </w:pPr>
      <w:r>
        <w:rPr>
          <w:rFonts w:cstheme="minorHAnsi"/>
          <w:b/>
          <w:bCs/>
          <w:sz w:val="36"/>
          <w:szCs w:val="36"/>
        </w:rPr>
        <w:t>Now in fairness, a</w:t>
      </w:r>
      <w:r w:rsidR="00962EF6">
        <w:rPr>
          <w:rFonts w:cstheme="minorHAnsi"/>
          <w:b/>
          <w:bCs/>
          <w:sz w:val="36"/>
          <w:szCs w:val="36"/>
        </w:rPr>
        <w:t xml:space="preserve">dding a hundred gigawatts of renewable </w:t>
      </w:r>
      <w:r>
        <w:rPr>
          <w:rFonts w:cstheme="minorHAnsi"/>
          <w:b/>
          <w:bCs/>
          <w:sz w:val="36"/>
          <w:szCs w:val="36"/>
        </w:rPr>
        <w:t xml:space="preserve">power </w:t>
      </w:r>
      <w:r w:rsidR="00962EF6">
        <w:rPr>
          <w:rFonts w:cstheme="minorHAnsi"/>
          <w:b/>
          <w:bCs/>
          <w:sz w:val="36"/>
          <w:szCs w:val="36"/>
        </w:rPr>
        <w:t xml:space="preserve">capacity onto their grid </w:t>
      </w:r>
      <w:r>
        <w:rPr>
          <w:rFonts w:cstheme="minorHAnsi"/>
          <w:b/>
          <w:bCs/>
          <w:sz w:val="36"/>
          <w:szCs w:val="36"/>
        </w:rPr>
        <w:t xml:space="preserve">in 2020 </w:t>
      </w:r>
      <w:r w:rsidR="00962EF6">
        <w:rPr>
          <w:rFonts w:cstheme="minorHAnsi"/>
          <w:b/>
          <w:bCs/>
          <w:sz w:val="36"/>
          <w:szCs w:val="36"/>
        </w:rPr>
        <w:t xml:space="preserve">was certainly a step in a positive direction, </w:t>
      </w:r>
      <w:proofErr w:type="gramStart"/>
      <w:r w:rsidR="00962EF6">
        <w:rPr>
          <w:rFonts w:cstheme="minorHAnsi"/>
          <w:b/>
          <w:bCs/>
          <w:sz w:val="36"/>
          <w:szCs w:val="36"/>
        </w:rPr>
        <w:t>there’s</w:t>
      </w:r>
      <w:proofErr w:type="gramEnd"/>
      <w:r w:rsidR="00962EF6">
        <w:rPr>
          <w:rFonts w:cstheme="minorHAnsi"/>
          <w:b/>
          <w:bCs/>
          <w:sz w:val="36"/>
          <w:szCs w:val="36"/>
        </w:rPr>
        <w:t xml:space="preserve"> no doubt about that.  It means that coal will account for less than half of all new electricity generating capacity in China in 2021. </w:t>
      </w:r>
      <w:r w:rsidR="007A7221">
        <w:rPr>
          <w:rFonts w:cstheme="minorHAnsi"/>
          <w:b/>
          <w:bCs/>
          <w:sz w:val="36"/>
          <w:szCs w:val="36"/>
        </w:rPr>
        <w:t>But despite that t</w:t>
      </w:r>
      <w:r w:rsidR="00926D69">
        <w:rPr>
          <w:rFonts w:cstheme="minorHAnsi"/>
          <w:b/>
          <w:bCs/>
          <w:sz w:val="36"/>
          <w:szCs w:val="36"/>
        </w:rPr>
        <w:t xml:space="preserve">he IEA </w:t>
      </w:r>
      <w:r w:rsidR="007A7221">
        <w:rPr>
          <w:rFonts w:cstheme="minorHAnsi"/>
          <w:b/>
          <w:bCs/>
          <w:sz w:val="36"/>
          <w:szCs w:val="36"/>
        </w:rPr>
        <w:t xml:space="preserve">still </w:t>
      </w:r>
      <w:r w:rsidR="00926D69">
        <w:rPr>
          <w:rFonts w:cstheme="minorHAnsi"/>
          <w:b/>
          <w:bCs/>
          <w:sz w:val="36"/>
          <w:szCs w:val="36"/>
        </w:rPr>
        <w:t xml:space="preserve">projects that coal demand in China will increase by a further four percent this year, </w:t>
      </w:r>
      <w:r w:rsidR="00926D69" w:rsidRPr="00926D69">
        <w:rPr>
          <w:rFonts w:cstheme="minorHAnsi"/>
          <w:b/>
          <w:bCs/>
          <w:sz w:val="36"/>
          <w:szCs w:val="36"/>
        </w:rPr>
        <w:t>which means consumption will surpass the 2014 peak to reach the highest level ever in that country’s history. China</w:t>
      </w:r>
      <w:r w:rsidR="00962EF6">
        <w:rPr>
          <w:rFonts w:cstheme="minorHAnsi"/>
          <w:b/>
          <w:bCs/>
          <w:sz w:val="36"/>
          <w:szCs w:val="36"/>
        </w:rPr>
        <w:t>’s</w:t>
      </w:r>
      <w:r w:rsidR="00926D69" w:rsidRPr="00926D69">
        <w:rPr>
          <w:rFonts w:cstheme="minorHAnsi"/>
          <w:b/>
          <w:bCs/>
          <w:sz w:val="36"/>
          <w:szCs w:val="36"/>
        </w:rPr>
        <w:t xml:space="preserve"> electricity generation</w:t>
      </w:r>
      <w:r w:rsidR="00962EF6">
        <w:rPr>
          <w:rFonts w:cstheme="minorHAnsi"/>
          <w:b/>
          <w:bCs/>
          <w:sz w:val="36"/>
          <w:szCs w:val="36"/>
        </w:rPr>
        <w:t xml:space="preserve"> </w:t>
      </w:r>
      <w:r w:rsidR="00926D69" w:rsidRPr="00926D69">
        <w:rPr>
          <w:rFonts w:cstheme="minorHAnsi"/>
          <w:b/>
          <w:bCs/>
          <w:sz w:val="36"/>
          <w:szCs w:val="36"/>
        </w:rPr>
        <w:t xml:space="preserve">increases in an almost one to one ratio with </w:t>
      </w:r>
      <w:r w:rsidR="00962EF6">
        <w:rPr>
          <w:rFonts w:cstheme="minorHAnsi"/>
          <w:b/>
          <w:bCs/>
          <w:sz w:val="36"/>
          <w:szCs w:val="36"/>
        </w:rPr>
        <w:t xml:space="preserve">its </w:t>
      </w:r>
      <w:r w:rsidR="00926D69" w:rsidRPr="00926D69">
        <w:rPr>
          <w:rFonts w:cstheme="minorHAnsi"/>
          <w:b/>
          <w:bCs/>
          <w:sz w:val="36"/>
          <w:szCs w:val="36"/>
        </w:rPr>
        <w:t>economic growth</w:t>
      </w:r>
      <w:r w:rsidR="00962EF6">
        <w:rPr>
          <w:rFonts w:cstheme="minorHAnsi"/>
          <w:b/>
          <w:bCs/>
          <w:sz w:val="36"/>
          <w:szCs w:val="36"/>
        </w:rPr>
        <w:t xml:space="preserve">. More than sixty percent of that electricity </w:t>
      </w:r>
      <w:r w:rsidR="007A7221">
        <w:rPr>
          <w:rFonts w:cstheme="minorHAnsi"/>
          <w:b/>
          <w:bCs/>
          <w:sz w:val="36"/>
          <w:szCs w:val="36"/>
        </w:rPr>
        <w:t xml:space="preserve">still </w:t>
      </w:r>
      <w:r w:rsidR="00962EF6">
        <w:rPr>
          <w:rFonts w:cstheme="minorHAnsi"/>
          <w:b/>
          <w:bCs/>
          <w:sz w:val="36"/>
          <w:szCs w:val="36"/>
        </w:rPr>
        <w:t>comes from coal.</w:t>
      </w:r>
      <w:r w:rsidR="00926D69" w:rsidRPr="00926D69">
        <w:rPr>
          <w:rFonts w:cstheme="minorHAnsi"/>
          <w:b/>
          <w:bCs/>
          <w:sz w:val="36"/>
          <w:szCs w:val="36"/>
        </w:rPr>
        <w:t xml:space="preserve"> So, the growth or decline of coal in China depends entirely on how quickly low carbon technologies like renewables and nuclear can come online.</w:t>
      </w:r>
      <w:r w:rsidR="00962EF6">
        <w:rPr>
          <w:rFonts w:cstheme="minorHAnsi"/>
          <w:b/>
          <w:bCs/>
          <w:sz w:val="36"/>
          <w:szCs w:val="36"/>
        </w:rPr>
        <w:t xml:space="preserve"> </w:t>
      </w:r>
    </w:p>
    <w:p w14:paraId="4B898A48" w14:textId="768ABD4D" w:rsidR="00C109A5" w:rsidRDefault="00C109A5" w:rsidP="00926D69">
      <w:pPr>
        <w:autoSpaceDE w:val="0"/>
        <w:autoSpaceDN w:val="0"/>
        <w:adjustRightInd w:val="0"/>
        <w:spacing w:after="0" w:line="240" w:lineRule="auto"/>
        <w:rPr>
          <w:rFonts w:cstheme="minorHAnsi"/>
          <w:b/>
          <w:bCs/>
          <w:sz w:val="36"/>
          <w:szCs w:val="36"/>
        </w:rPr>
      </w:pPr>
    </w:p>
    <w:p w14:paraId="195049ED" w14:textId="77777777" w:rsidR="00C109A5" w:rsidRPr="007A7221" w:rsidRDefault="00C109A5" w:rsidP="00C109A5">
      <w:pPr>
        <w:autoSpaceDE w:val="0"/>
        <w:autoSpaceDN w:val="0"/>
        <w:adjustRightInd w:val="0"/>
        <w:spacing w:after="0" w:line="240" w:lineRule="auto"/>
        <w:rPr>
          <w:rFonts w:cstheme="minorHAnsi"/>
          <w:b/>
          <w:bCs/>
          <w:sz w:val="36"/>
          <w:szCs w:val="36"/>
        </w:rPr>
      </w:pPr>
      <w:r w:rsidRPr="007A7221">
        <w:rPr>
          <w:rFonts w:cstheme="minorHAnsi"/>
          <w:b/>
          <w:bCs/>
          <w:sz w:val="36"/>
          <w:szCs w:val="36"/>
        </w:rPr>
        <w:lastRenderedPageBreak/>
        <w:t xml:space="preserve">The world’s largest democracy and second most populous country, India, saw a six percent increase in coal consumption in the fourth quarter of 2020, driven partly by a decline in hydro power generation. The IEA projects that the Indian economy is set for a strong economic rebound in 2021, which they reckon will drive up coal demand by almost nine percent, pushing it back up to one point four percent above 2019 levels, although the latest news about a nasty variant causing a dramatic surge in hospital admissions over there might yet bring about another national lockdown that would make a big dent on that prediction. </w:t>
      </w:r>
    </w:p>
    <w:p w14:paraId="3830B9CD" w14:textId="77777777" w:rsidR="00C109A5" w:rsidRPr="00AF0D79" w:rsidRDefault="00C109A5" w:rsidP="00C109A5">
      <w:pPr>
        <w:autoSpaceDE w:val="0"/>
        <w:autoSpaceDN w:val="0"/>
        <w:adjustRightInd w:val="0"/>
        <w:spacing w:after="0" w:line="240" w:lineRule="auto"/>
        <w:rPr>
          <w:rFonts w:cstheme="minorHAnsi"/>
          <w:b/>
          <w:bCs/>
          <w:color w:val="FF0000"/>
          <w:sz w:val="36"/>
          <w:szCs w:val="36"/>
        </w:rPr>
      </w:pPr>
    </w:p>
    <w:p w14:paraId="500E0F7C" w14:textId="39D62711" w:rsidR="007A7221" w:rsidRPr="007A7221" w:rsidRDefault="00C109A5" w:rsidP="007A7221">
      <w:pPr>
        <w:autoSpaceDE w:val="0"/>
        <w:autoSpaceDN w:val="0"/>
        <w:adjustRightInd w:val="0"/>
        <w:spacing w:after="0" w:line="240" w:lineRule="auto"/>
        <w:rPr>
          <w:rFonts w:cstheme="minorHAnsi"/>
          <w:b/>
          <w:bCs/>
          <w:sz w:val="36"/>
          <w:szCs w:val="36"/>
        </w:rPr>
      </w:pPr>
      <w:r>
        <w:rPr>
          <w:rFonts w:cstheme="minorHAnsi"/>
          <w:b/>
          <w:bCs/>
          <w:sz w:val="36"/>
          <w:szCs w:val="36"/>
        </w:rPr>
        <w:t>Y</w:t>
      </w:r>
      <w:r w:rsidR="007A7221" w:rsidRPr="007A7221">
        <w:rPr>
          <w:rFonts w:cstheme="minorHAnsi"/>
          <w:b/>
          <w:bCs/>
          <w:sz w:val="36"/>
          <w:szCs w:val="36"/>
        </w:rPr>
        <w:t xml:space="preserve">ou might </w:t>
      </w:r>
      <w:r>
        <w:rPr>
          <w:rFonts w:cstheme="minorHAnsi"/>
          <w:b/>
          <w:bCs/>
          <w:sz w:val="36"/>
          <w:szCs w:val="36"/>
        </w:rPr>
        <w:t xml:space="preserve">be tempted to </w:t>
      </w:r>
      <w:r w:rsidR="007A7221" w:rsidRPr="007A7221">
        <w:rPr>
          <w:rFonts w:cstheme="minorHAnsi"/>
          <w:b/>
          <w:bCs/>
          <w:sz w:val="36"/>
          <w:szCs w:val="36"/>
        </w:rPr>
        <w:t>think that c</w:t>
      </w:r>
      <w:r w:rsidR="007A7221" w:rsidRPr="007A7221">
        <w:rPr>
          <w:rFonts w:cstheme="minorHAnsi"/>
          <w:b/>
          <w:bCs/>
          <w:sz w:val="36"/>
          <w:szCs w:val="36"/>
        </w:rPr>
        <w:t xml:space="preserve">oal is </w:t>
      </w:r>
      <w:r>
        <w:rPr>
          <w:rFonts w:cstheme="minorHAnsi"/>
          <w:b/>
          <w:bCs/>
          <w:sz w:val="36"/>
          <w:szCs w:val="36"/>
        </w:rPr>
        <w:t xml:space="preserve">now a dying industry over in the </w:t>
      </w:r>
      <w:r w:rsidR="007A7221" w:rsidRPr="007A7221">
        <w:rPr>
          <w:rFonts w:cstheme="minorHAnsi"/>
          <w:b/>
          <w:bCs/>
          <w:sz w:val="36"/>
          <w:szCs w:val="36"/>
        </w:rPr>
        <w:t xml:space="preserve"> United States</w:t>
      </w:r>
      <w:r>
        <w:rPr>
          <w:rFonts w:cstheme="minorHAnsi"/>
          <w:b/>
          <w:bCs/>
          <w:sz w:val="36"/>
          <w:szCs w:val="36"/>
        </w:rPr>
        <w:t>, a</w:t>
      </w:r>
      <w:r w:rsidR="007A7221" w:rsidRPr="007A7221">
        <w:rPr>
          <w:rFonts w:cstheme="minorHAnsi"/>
          <w:b/>
          <w:bCs/>
          <w:sz w:val="36"/>
          <w:szCs w:val="36"/>
        </w:rPr>
        <w:t xml:space="preserve">nd the IEA does </w:t>
      </w:r>
      <w:r>
        <w:rPr>
          <w:rFonts w:cstheme="minorHAnsi"/>
          <w:b/>
          <w:bCs/>
          <w:sz w:val="36"/>
          <w:szCs w:val="36"/>
        </w:rPr>
        <w:t>highlight</w:t>
      </w:r>
      <w:r w:rsidR="007A7221" w:rsidRPr="007A7221">
        <w:rPr>
          <w:rFonts w:cstheme="minorHAnsi"/>
          <w:b/>
          <w:bCs/>
          <w:sz w:val="36"/>
          <w:szCs w:val="36"/>
        </w:rPr>
        <w:t xml:space="preserve"> </w:t>
      </w:r>
      <w:r>
        <w:rPr>
          <w:rFonts w:cstheme="minorHAnsi"/>
          <w:b/>
          <w:bCs/>
          <w:sz w:val="36"/>
          <w:szCs w:val="36"/>
        </w:rPr>
        <w:t xml:space="preserve">a </w:t>
      </w:r>
      <w:r w:rsidR="007A7221" w:rsidRPr="007A7221">
        <w:rPr>
          <w:rFonts w:cstheme="minorHAnsi"/>
          <w:b/>
          <w:bCs/>
          <w:sz w:val="36"/>
          <w:szCs w:val="36"/>
        </w:rPr>
        <w:t xml:space="preserve">structural decline in the </w:t>
      </w:r>
      <w:r w:rsidR="007A7221" w:rsidRPr="007A7221">
        <w:rPr>
          <w:rFonts w:cstheme="minorHAnsi"/>
          <w:b/>
          <w:bCs/>
          <w:sz w:val="36"/>
          <w:szCs w:val="36"/>
        </w:rPr>
        <w:t>industry there,</w:t>
      </w:r>
      <w:r w:rsidR="007A7221" w:rsidRPr="007A7221">
        <w:rPr>
          <w:rFonts w:cstheme="minorHAnsi"/>
          <w:b/>
          <w:bCs/>
          <w:sz w:val="36"/>
          <w:szCs w:val="36"/>
        </w:rPr>
        <w:t xml:space="preserve"> but </w:t>
      </w:r>
      <w:r w:rsidR="007A7221" w:rsidRPr="007A7221">
        <w:rPr>
          <w:rFonts w:cstheme="minorHAnsi"/>
          <w:b/>
          <w:bCs/>
          <w:sz w:val="36"/>
          <w:szCs w:val="36"/>
        </w:rPr>
        <w:t xml:space="preserve">even so, </w:t>
      </w:r>
      <w:r w:rsidR="007A7221" w:rsidRPr="007A7221">
        <w:rPr>
          <w:rFonts w:cstheme="minorHAnsi"/>
          <w:b/>
          <w:bCs/>
          <w:sz w:val="36"/>
          <w:szCs w:val="36"/>
        </w:rPr>
        <w:t xml:space="preserve">2021 is </w:t>
      </w:r>
      <w:r w:rsidR="007A7221" w:rsidRPr="007A7221">
        <w:rPr>
          <w:rFonts w:cstheme="minorHAnsi"/>
          <w:b/>
          <w:bCs/>
          <w:sz w:val="36"/>
          <w:szCs w:val="36"/>
        </w:rPr>
        <w:t xml:space="preserve">still </w:t>
      </w:r>
      <w:r w:rsidR="007A7221" w:rsidRPr="007A7221">
        <w:rPr>
          <w:rFonts w:cstheme="minorHAnsi"/>
          <w:b/>
          <w:bCs/>
          <w:sz w:val="36"/>
          <w:szCs w:val="36"/>
        </w:rPr>
        <w:t xml:space="preserve">projected to be the first growth year for </w:t>
      </w:r>
      <w:r w:rsidR="007A7221" w:rsidRPr="007A7221">
        <w:rPr>
          <w:rFonts w:cstheme="minorHAnsi"/>
          <w:b/>
          <w:bCs/>
          <w:sz w:val="36"/>
          <w:szCs w:val="36"/>
        </w:rPr>
        <w:t xml:space="preserve">US coal </w:t>
      </w:r>
      <w:r w:rsidR="007A7221" w:rsidRPr="007A7221">
        <w:rPr>
          <w:rFonts w:cstheme="minorHAnsi"/>
          <w:b/>
          <w:bCs/>
          <w:sz w:val="36"/>
          <w:szCs w:val="36"/>
        </w:rPr>
        <w:t>consumption since 2013</w:t>
      </w:r>
      <w:r w:rsidR="007A7221" w:rsidRPr="007A7221">
        <w:rPr>
          <w:rFonts w:cstheme="minorHAnsi"/>
          <w:b/>
          <w:bCs/>
          <w:sz w:val="36"/>
          <w:szCs w:val="36"/>
        </w:rPr>
        <w:t xml:space="preserve"> as </w:t>
      </w:r>
      <w:r w:rsidR="007A7221" w:rsidRPr="007A7221">
        <w:rPr>
          <w:rFonts w:cstheme="minorHAnsi"/>
          <w:b/>
          <w:bCs/>
          <w:sz w:val="36"/>
          <w:szCs w:val="36"/>
        </w:rPr>
        <w:t xml:space="preserve">electricity consumption </w:t>
      </w:r>
      <w:r w:rsidR="007A7221" w:rsidRPr="007A7221">
        <w:rPr>
          <w:rFonts w:cstheme="minorHAnsi"/>
          <w:b/>
          <w:bCs/>
          <w:sz w:val="36"/>
          <w:szCs w:val="36"/>
        </w:rPr>
        <w:t xml:space="preserve">recovers to pre-Covid levels </w:t>
      </w:r>
      <w:r w:rsidR="007A7221" w:rsidRPr="007A7221">
        <w:rPr>
          <w:rFonts w:cstheme="minorHAnsi"/>
          <w:b/>
          <w:bCs/>
          <w:sz w:val="36"/>
          <w:szCs w:val="36"/>
        </w:rPr>
        <w:t xml:space="preserve">and </w:t>
      </w:r>
      <w:r w:rsidR="007A7221" w:rsidRPr="007A7221">
        <w:rPr>
          <w:rFonts w:cstheme="minorHAnsi"/>
          <w:b/>
          <w:bCs/>
          <w:sz w:val="36"/>
          <w:szCs w:val="36"/>
        </w:rPr>
        <w:t>gas prices creep back up again.</w:t>
      </w:r>
    </w:p>
    <w:p w14:paraId="744D91AC" w14:textId="0DED385F" w:rsidR="007A7221" w:rsidRDefault="007A7221" w:rsidP="007A7221">
      <w:pPr>
        <w:autoSpaceDE w:val="0"/>
        <w:autoSpaceDN w:val="0"/>
        <w:adjustRightInd w:val="0"/>
        <w:spacing w:after="0" w:line="240" w:lineRule="auto"/>
        <w:rPr>
          <w:rFonts w:cstheme="minorHAnsi"/>
          <w:b/>
          <w:bCs/>
          <w:sz w:val="36"/>
          <w:szCs w:val="36"/>
        </w:rPr>
      </w:pPr>
    </w:p>
    <w:p w14:paraId="60983B3F" w14:textId="4A79ED01" w:rsidR="00C109A5" w:rsidRDefault="00C109A5" w:rsidP="007A7221">
      <w:pPr>
        <w:autoSpaceDE w:val="0"/>
        <w:autoSpaceDN w:val="0"/>
        <w:adjustRightInd w:val="0"/>
        <w:spacing w:after="0" w:line="240" w:lineRule="auto"/>
        <w:rPr>
          <w:rFonts w:cstheme="minorHAnsi"/>
          <w:b/>
          <w:bCs/>
          <w:sz w:val="36"/>
          <w:szCs w:val="36"/>
        </w:rPr>
      </w:pPr>
      <w:r>
        <w:rPr>
          <w:rFonts w:cstheme="minorHAnsi"/>
          <w:b/>
          <w:bCs/>
          <w:sz w:val="36"/>
          <w:szCs w:val="36"/>
        </w:rPr>
        <w:t xml:space="preserve">Those rising gas prices will subdue the growth of gas in America, with the IEA expecting gas consumption to stay about two percent lower than 2019 levels. But globally, the picture is a bit different, with a colder than normal Northern Hemisphere winter driving demand for heating higher. The IEA is projecting the overall global demand to increase by three-point two percent this year, which will erase </w:t>
      </w:r>
      <w:proofErr w:type="gramStart"/>
      <w:r>
        <w:rPr>
          <w:rFonts w:cstheme="minorHAnsi"/>
          <w:b/>
          <w:bCs/>
          <w:sz w:val="36"/>
          <w:szCs w:val="36"/>
        </w:rPr>
        <w:t>all of</w:t>
      </w:r>
      <w:proofErr w:type="gramEnd"/>
      <w:r>
        <w:rPr>
          <w:rFonts w:cstheme="minorHAnsi"/>
          <w:b/>
          <w:bCs/>
          <w:sz w:val="36"/>
          <w:szCs w:val="36"/>
        </w:rPr>
        <w:t xml:space="preserve"> the reductions seen last year. </w:t>
      </w:r>
    </w:p>
    <w:p w14:paraId="2BA4E871" w14:textId="4286171B" w:rsidR="00C109A5" w:rsidRDefault="00C109A5" w:rsidP="007A7221">
      <w:pPr>
        <w:autoSpaceDE w:val="0"/>
        <w:autoSpaceDN w:val="0"/>
        <w:adjustRightInd w:val="0"/>
        <w:spacing w:after="0" w:line="240" w:lineRule="auto"/>
        <w:rPr>
          <w:rFonts w:cstheme="minorHAnsi"/>
          <w:b/>
          <w:bCs/>
          <w:sz w:val="36"/>
          <w:szCs w:val="36"/>
        </w:rPr>
      </w:pPr>
    </w:p>
    <w:p w14:paraId="13C38691" w14:textId="75966A31" w:rsidR="00D35E24" w:rsidRDefault="00C109A5" w:rsidP="007A7221">
      <w:pPr>
        <w:autoSpaceDE w:val="0"/>
        <w:autoSpaceDN w:val="0"/>
        <w:adjustRightInd w:val="0"/>
        <w:spacing w:after="0" w:line="240" w:lineRule="auto"/>
        <w:rPr>
          <w:rFonts w:cstheme="minorHAnsi"/>
          <w:b/>
          <w:bCs/>
          <w:sz w:val="36"/>
          <w:szCs w:val="36"/>
        </w:rPr>
      </w:pPr>
      <w:r>
        <w:rPr>
          <w:rFonts w:cstheme="minorHAnsi"/>
          <w:b/>
          <w:bCs/>
          <w:sz w:val="36"/>
          <w:szCs w:val="36"/>
        </w:rPr>
        <w:t>Oil consumption will jump back up by about five point four million barrels per day</w:t>
      </w:r>
      <w:r w:rsidR="00D35E24">
        <w:rPr>
          <w:rFonts w:cstheme="minorHAnsi"/>
          <w:b/>
          <w:bCs/>
          <w:sz w:val="36"/>
          <w:szCs w:val="36"/>
        </w:rPr>
        <w:t xml:space="preserve">, which is six percent higher than 2020. </w:t>
      </w:r>
      <w:proofErr w:type="gramStart"/>
      <w:r w:rsidR="00D35E24">
        <w:rPr>
          <w:rFonts w:cstheme="minorHAnsi"/>
          <w:b/>
          <w:bCs/>
          <w:sz w:val="36"/>
          <w:szCs w:val="36"/>
        </w:rPr>
        <w:t>That’s</w:t>
      </w:r>
      <w:proofErr w:type="gramEnd"/>
      <w:r w:rsidR="00D35E24">
        <w:rPr>
          <w:rFonts w:cstheme="minorHAnsi"/>
          <w:b/>
          <w:bCs/>
          <w:sz w:val="36"/>
          <w:szCs w:val="36"/>
        </w:rPr>
        <w:t xml:space="preserve"> still three percent lower than 2019 levels though, with aviation demand </w:t>
      </w:r>
      <w:r w:rsidR="0077393C">
        <w:rPr>
          <w:rFonts w:cstheme="minorHAnsi"/>
          <w:b/>
          <w:bCs/>
          <w:sz w:val="36"/>
          <w:szCs w:val="36"/>
        </w:rPr>
        <w:t xml:space="preserve">projected to </w:t>
      </w:r>
      <w:r w:rsidR="00D35E24">
        <w:rPr>
          <w:rFonts w:cstheme="minorHAnsi"/>
          <w:b/>
          <w:bCs/>
          <w:sz w:val="36"/>
          <w:szCs w:val="36"/>
        </w:rPr>
        <w:t xml:space="preserve">remain twenty percent lower for the whole of 2020. But even with this most sluggish of all </w:t>
      </w:r>
      <w:r w:rsidR="0077393C">
        <w:rPr>
          <w:rFonts w:cstheme="minorHAnsi"/>
          <w:b/>
          <w:bCs/>
          <w:sz w:val="36"/>
          <w:szCs w:val="36"/>
        </w:rPr>
        <w:t xml:space="preserve">the </w:t>
      </w:r>
      <w:r w:rsidR="00D35E24">
        <w:rPr>
          <w:rFonts w:cstheme="minorHAnsi"/>
          <w:b/>
          <w:bCs/>
          <w:sz w:val="36"/>
          <w:szCs w:val="36"/>
        </w:rPr>
        <w:t>fossil fuel demand growths, oil consumption is still projected to be back at the same levels as two years ago by the start of 2022.</w:t>
      </w:r>
    </w:p>
    <w:p w14:paraId="6AD6299B" w14:textId="77777777" w:rsidR="00D35E24" w:rsidRDefault="00D35E24" w:rsidP="007A7221">
      <w:pPr>
        <w:autoSpaceDE w:val="0"/>
        <w:autoSpaceDN w:val="0"/>
        <w:adjustRightInd w:val="0"/>
        <w:spacing w:after="0" w:line="240" w:lineRule="auto"/>
        <w:rPr>
          <w:rFonts w:cstheme="minorHAnsi"/>
          <w:b/>
          <w:bCs/>
          <w:sz w:val="36"/>
          <w:szCs w:val="36"/>
        </w:rPr>
      </w:pPr>
    </w:p>
    <w:p w14:paraId="198E6E61" w14:textId="20A62FB5" w:rsidR="00D35E24" w:rsidRDefault="00D35E24" w:rsidP="007A7221">
      <w:pPr>
        <w:autoSpaceDE w:val="0"/>
        <w:autoSpaceDN w:val="0"/>
        <w:adjustRightInd w:val="0"/>
        <w:spacing w:after="0" w:line="240" w:lineRule="auto"/>
        <w:rPr>
          <w:rFonts w:cstheme="minorHAnsi"/>
          <w:b/>
          <w:bCs/>
          <w:sz w:val="36"/>
          <w:szCs w:val="36"/>
        </w:rPr>
      </w:pPr>
      <w:r>
        <w:rPr>
          <w:rFonts w:cstheme="minorHAnsi"/>
          <w:b/>
          <w:bCs/>
          <w:sz w:val="36"/>
          <w:szCs w:val="36"/>
        </w:rPr>
        <w:lastRenderedPageBreak/>
        <w:t>The IEA’s  Executive Director Fatih Birol discussed the report in a</w:t>
      </w:r>
      <w:r w:rsidR="0077393C">
        <w:rPr>
          <w:rFonts w:cstheme="minorHAnsi"/>
          <w:b/>
          <w:bCs/>
          <w:sz w:val="36"/>
          <w:szCs w:val="36"/>
        </w:rPr>
        <w:t xml:space="preserve"> recent</w:t>
      </w:r>
      <w:r>
        <w:rPr>
          <w:rFonts w:cstheme="minorHAnsi"/>
          <w:b/>
          <w:bCs/>
          <w:sz w:val="36"/>
          <w:szCs w:val="36"/>
        </w:rPr>
        <w:t xml:space="preserve"> interview with the Guardian newspaper. He </w:t>
      </w:r>
      <w:proofErr w:type="gramStart"/>
      <w:r>
        <w:rPr>
          <w:rFonts w:cstheme="minorHAnsi"/>
          <w:b/>
          <w:bCs/>
          <w:sz w:val="36"/>
          <w:szCs w:val="36"/>
        </w:rPr>
        <w:t>said</w:t>
      </w:r>
      <w:proofErr w:type="gramEnd"/>
    </w:p>
    <w:p w14:paraId="5B974392" w14:textId="55080D88" w:rsidR="00D35E24" w:rsidRDefault="00D35E24" w:rsidP="007A7221">
      <w:pPr>
        <w:autoSpaceDE w:val="0"/>
        <w:autoSpaceDN w:val="0"/>
        <w:adjustRightInd w:val="0"/>
        <w:spacing w:after="0" w:line="240" w:lineRule="auto"/>
        <w:rPr>
          <w:rFonts w:cstheme="minorHAnsi"/>
          <w:b/>
          <w:bCs/>
          <w:sz w:val="36"/>
          <w:szCs w:val="36"/>
        </w:rPr>
      </w:pPr>
    </w:p>
    <w:p w14:paraId="30FBFDEA" w14:textId="4910E653" w:rsidR="00D35E24" w:rsidRPr="00D35E24" w:rsidRDefault="00D35E24" w:rsidP="007A7221">
      <w:pPr>
        <w:autoSpaceDE w:val="0"/>
        <w:autoSpaceDN w:val="0"/>
        <w:adjustRightInd w:val="0"/>
        <w:spacing w:after="0" w:line="240" w:lineRule="auto"/>
        <w:rPr>
          <w:rFonts w:cstheme="minorHAnsi"/>
          <w:b/>
          <w:bCs/>
          <w:sz w:val="36"/>
          <w:szCs w:val="36"/>
        </w:rPr>
      </w:pPr>
      <w:r w:rsidRPr="00D35E24">
        <w:rPr>
          <w:rFonts w:cstheme="minorHAnsi"/>
          <w:b/>
          <w:bCs/>
          <w:color w:val="121212"/>
          <w:sz w:val="36"/>
          <w:szCs w:val="36"/>
          <w:shd w:val="clear" w:color="auto" w:fill="FFFFFF"/>
        </w:rPr>
        <w:t>“This is shocking and very disturbing. On the one hand, governments today are saying climate change is their priority. But on the other hand, we are seeing the second biggest emissions rise in history. It is really disappointing.”</w:t>
      </w:r>
    </w:p>
    <w:p w14:paraId="4C973EC5" w14:textId="77777777" w:rsidR="00D35E24" w:rsidRPr="00D35E24" w:rsidRDefault="00D35E24" w:rsidP="007A7221">
      <w:pPr>
        <w:autoSpaceDE w:val="0"/>
        <w:autoSpaceDN w:val="0"/>
        <w:adjustRightInd w:val="0"/>
        <w:spacing w:after="0" w:line="240" w:lineRule="auto"/>
        <w:rPr>
          <w:rFonts w:cstheme="minorHAnsi"/>
          <w:b/>
          <w:bCs/>
          <w:sz w:val="36"/>
          <w:szCs w:val="36"/>
        </w:rPr>
      </w:pPr>
    </w:p>
    <w:p w14:paraId="7399F03B" w14:textId="5679A542" w:rsidR="00664A24" w:rsidRDefault="00D35E24" w:rsidP="007A7221">
      <w:pPr>
        <w:autoSpaceDE w:val="0"/>
        <w:autoSpaceDN w:val="0"/>
        <w:adjustRightInd w:val="0"/>
        <w:spacing w:after="0" w:line="240" w:lineRule="auto"/>
        <w:rPr>
          <w:rFonts w:cstheme="minorHAnsi"/>
          <w:b/>
          <w:bCs/>
          <w:color w:val="121212"/>
          <w:sz w:val="36"/>
          <w:szCs w:val="36"/>
          <w:shd w:val="clear" w:color="auto" w:fill="FFFFFF"/>
        </w:rPr>
      </w:pPr>
      <w:r w:rsidRPr="00D35E24">
        <w:rPr>
          <w:rFonts w:cstheme="minorHAnsi"/>
          <w:b/>
          <w:bCs/>
          <w:color w:val="121212"/>
          <w:sz w:val="36"/>
          <w:szCs w:val="36"/>
          <w:shd w:val="clear" w:color="auto" w:fill="FFFFFF"/>
        </w:rPr>
        <w:t xml:space="preserve">Birol compared the current surge of emissions to the </w:t>
      </w:r>
      <w:r w:rsidR="00664A24">
        <w:rPr>
          <w:rFonts w:cstheme="minorHAnsi"/>
          <w:b/>
          <w:bCs/>
          <w:color w:val="121212"/>
          <w:sz w:val="36"/>
          <w:szCs w:val="36"/>
          <w:shd w:val="clear" w:color="auto" w:fill="FFFFFF"/>
        </w:rPr>
        <w:t xml:space="preserve">period just after the 2009 </w:t>
      </w:r>
      <w:r w:rsidRPr="00D35E24">
        <w:rPr>
          <w:rFonts w:cstheme="minorHAnsi"/>
          <w:b/>
          <w:bCs/>
          <w:color w:val="121212"/>
          <w:sz w:val="36"/>
          <w:szCs w:val="36"/>
          <w:shd w:val="clear" w:color="auto" w:fill="FFFFFF"/>
        </w:rPr>
        <w:t>financial crisis, when</w:t>
      </w:r>
      <w:r>
        <w:rPr>
          <w:rFonts w:cstheme="minorHAnsi"/>
          <w:b/>
          <w:bCs/>
          <w:color w:val="121212"/>
          <w:sz w:val="36"/>
          <w:szCs w:val="36"/>
          <w:shd w:val="clear" w:color="auto" w:fill="FFFFFF"/>
        </w:rPr>
        <w:t xml:space="preserve"> emissions rose by more than six perc</w:t>
      </w:r>
      <w:r w:rsidR="00664A24">
        <w:rPr>
          <w:rFonts w:cstheme="minorHAnsi"/>
          <w:b/>
          <w:bCs/>
          <w:color w:val="121212"/>
          <w:sz w:val="36"/>
          <w:szCs w:val="36"/>
          <w:shd w:val="clear" w:color="auto" w:fill="FFFFFF"/>
        </w:rPr>
        <w:t>e</w:t>
      </w:r>
      <w:r>
        <w:rPr>
          <w:rFonts w:cstheme="minorHAnsi"/>
          <w:b/>
          <w:bCs/>
          <w:color w:val="121212"/>
          <w:sz w:val="36"/>
          <w:szCs w:val="36"/>
          <w:shd w:val="clear" w:color="auto" w:fill="FFFFFF"/>
        </w:rPr>
        <w:t>nt</w:t>
      </w:r>
      <w:r w:rsidR="00664A24">
        <w:rPr>
          <w:rFonts w:cstheme="minorHAnsi"/>
          <w:b/>
          <w:bCs/>
          <w:color w:val="121212"/>
          <w:sz w:val="36"/>
          <w:szCs w:val="36"/>
          <w:shd w:val="clear" w:color="auto" w:fill="FFFFFF"/>
        </w:rPr>
        <w:t xml:space="preserve"> as</w:t>
      </w:r>
      <w:r w:rsidRPr="00D35E24">
        <w:rPr>
          <w:rFonts w:cstheme="minorHAnsi"/>
          <w:b/>
          <w:bCs/>
          <w:color w:val="121212"/>
          <w:sz w:val="36"/>
          <w:szCs w:val="36"/>
          <w:shd w:val="clear" w:color="auto" w:fill="FFFFFF"/>
        </w:rPr>
        <w:t xml:space="preserve"> countries tried to stimulate their economies through cheap fossil fuel energy. </w:t>
      </w:r>
    </w:p>
    <w:p w14:paraId="2A032A47" w14:textId="77777777" w:rsidR="00664A24" w:rsidRDefault="00664A24" w:rsidP="007A7221">
      <w:pPr>
        <w:autoSpaceDE w:val="0"/>
        <w:autoSpaceDN w:val="0"/>
        <w:adjustRightInd w:val="0"/>
        <w:spacing w:after="0" w:line="240" w:lineRule="auto"/>
        <w:rPr>
          <w:rFonts w:cstheme="minorHAnsi"/>
          <w:b/>
          <w:bCs/>
          <w:color w:val="121212"/>
          <w:sz w:val="36"/>
          <w:szCs w:val="36"/>
          <w:shd w:val="clear" w:color="auto" w:fill="FFFFFF"/>
        </w:rPr>
      </w:pPr>
    </w:p>
    <w:p w14:paraId="2D31352F" w14:textId="73A20769" w:rsidR="00C109A5" w:rsidRPr="00D35E24" w:rsidRDefault="00D35E24" w:rsidP="007A7221">
      <w:pPr>
        <w:autoSpaceDE w:val="0"/>
        <w:autoSpaceDN w:val="0"/>
        <w:adjustRightInd w:val="0"/>
        <w:spacing w:after="0" w:line="240" w:lineRule="auto"/>
        <w:rPr>
          <w:rFonts w:cstheme="minorHAnsi"/>
          <w:b/>
          <w:bCs/>
          <w:sz w:val="36"/>
          <w:szCs w:val="36"/>
        </w:rPr>
      </w:pPr>
      <w:r w:rsidRPr="00D35E24">
        <w:rPr>
          <w:rFonts w:cstheme="minorHAnsi"/>
          <w:b/>
          <w:bCs/>
          <w:color w:val="121212"/>
          <w:sz w:val="36"/>
          <w:szCs w:val="36"/>
          <w:shd w:val="clear" w:color="auto" w:fill="FFFFFF"/>
        </w:rPr>
        <w:t>“It seems we are back on course to repeat the same mistakes,” he warned. “I am more disappointed this time than in 2010.”</w:t>
      </w:r>
    </w:p>
    <w:p w14:paraId="6EFDBB1C" w14:textId="5639052E" w:rsidR="00664A24" w:rsidRDefault="00664A24" w:rsidP="00E86FE1">
      <w:pPr>
        <w:pStyle w:val="NormalWeb"/>
        <w:rPr>
          <w:rFonts w:ascii="Calibri" w:eastAsia="Calibri" w:hAnsi="Calibri" w:cs="Calibri"/>
          <w:b/>
          <w:sz w:val="36"/>
        </w:rPr>
      </w:pPr>
      <w:r>
        <w:rPr>
          <w:rFonts w:ascii="Calibri" w:eastAsia="Calibri" w:hAnsi="Calibri" w:cs="Calibri"/>
          <w:b/>
          <w:sz w:val="36"/>
        </w:rPr>
        <w:t xml:space="preserve">So, the metaphorical </w:t>
      </w:r>
      <w:proofErr w:type="gramStart"/>
      <w:r>
        <w:rPr>
          <w:rFonts w:ascii="Calibri" w:eastAsia="Calibri" w:hAnsi="Calibri" w:cs="Calibri"/>
          <w:b/>
          <w:sz w:val="36"/>
        </w:rPr>
        <w:t>green green</w:t>
      </w:r>
      <w:proofErr w:type="gramEnd"/>
      <w:r>
        <w:rPr>
          <w:rFonts w:ascii="Calibri" w:eastAsia="Calibri" w:hAnsi="Calibri" w:cs="Calibri"/>
          <w:b/>
          <w:sz w:val="36"/>
        </w:rPr>
        <w:t xml:space="preserve"> grass of home is still some way further off than last year’s brief respite might have led us all to believe. All of which means the decisions and agreements made by our world leaders in Glasgow this November will determine whether we really are committed to keeping atmospheric temperatures below two degrees Cel</w:t>
      </w:r>
      <w:r w:rsidR="0077393C">
        <w:rPr>
          <w:rFonts w:ascii="Calibri" w:eastAsia="Calibri" w:hAnsi="Calibri" w:cs="Calibri"/>
          <w:b/>
          <w:sz w:val="36"/>
        </w:rPr>
        <w:t>sius</w:t>
      </w:r>
      <w:r>
        <w:rPr>
          <w:rFonts w:ascii="Calibri" w:eastAsia="Calibri" w:hAnsi="Calibri" w:cs="Calibri"/>
          <w:b/>
          <w:sz w:val="36"/>
        </w:rPr>
        <w:t xml:space="preserve"> and as close as possible to one point five degrees, or whether </w:t>
      </w:r>
      <w:proofErr w:type="gramStart"/>
      <w:r>
        <w:rPr>
          <w:rFonts w:ascii="Calibri" w:eastAsia="Calibri" w:hAnsi="Calibri" w:cs="Calibri"/>
          <w:b/>
          <w:sz w:val="36"/>
        </w:rPr>
        <w:t>we’ll</w:t>
      </w:r>
      <w:proofErr w:type="gramEnd"/>
      <w:r>
        <w:rPr>
          <w:rFonts w:ascii="Calibri" w:eastAsia="Calibri" w:hAnsi="Calibri" w:cs="Calibri"/>
          <w:b/>
          <w:sz w:val="36"/>
        </w:rPr>
        <w:t xml:space="preserve"> set ourselves on a course to sail straight past those dangerous limits into a warming world with consequences that our species has never had to face at any time in its entire existence.</w:t>
      </w:r>
    </w:p>
    <w:p w14:paraId="30BEA317" w14:textId="796CE203" w:rsidR="00A15092" w:rsidRPr="00A15092" w:rsidRDefault="00664A24" w:rsidP="00E86FE1">
      <w:pPr>
        <w:pStyle w:val="NormalWeb"/>
        <w:rPr>
          <w:rFonts w:ascii="Calibri" w:eastAsia="Calibri" w:hAnsi="Calibri" w:cs="Calibri"/>
          <w:b/>
          <w:bCs/>
          <w:sz w:val="36"/>
          <w:szCs w:val="36"/>
        </w:rPr>
      </w:pPr>
      <w:proofErr w:type="gramStart"/>
      <w:r>
        <w:rPr>
          <w:rFonts w:ascii="Calibri" w:eastAsia="Calibri" w:hAnsi="Calibri" w:cs="Calibri"/>
          <w:b/>
          <w:sz w:val="36"/>
        </w:rPr>
        <w:t>I’m</w:t>
      </w:r>
      <w:proofErr w:type="gramEnd"/>
      <w:r>
        <w:rPr>
          <w:rFonts w:ascii="Calibri" w:eastAsia="Calibri" w:hAnsi="Calibri" w:cs="Calibri"/>
          <w:b/>
          <w:sz w:val="36"/>
        </w:rPr>
        <w:t xml:space="preserve"> quite sure there’ll be strong views on this report one way or another, so if you feel you want to express yours </w:t>
      </w:r>
      <w:r w:rsidR="00A15092" w:rsidRPr="00A15092">
        <w:rPr>
          <w:rFonts w:ascii="Calibri" w:eastAsia="Calibri" w:hAnsi="Calibri" w:cs="Calibri"/>
          <w:b/>
          <w:sz w:val="36"/>
        </w:rPr>
        <w:t>then jump down to the comments section below and leave your thoughts there.</w:t>
      </w:r>
    </w:p>
    <w:p w14:paraId="1FDBEFE9" w14:textId="5AF9805F" w:rsidR="00E55151" w:rsidRPr="00A15092" w:rsidRDefault="00A15092" w:rsidP="00E86FE1">
      <w:pPr>
        <w:pStyle w:val="NormalWeb"/>
        <w:rPr>
          <w:rFonts w:ascii="Calibri" w:eastAsia="Calibri" w:hAnsi="Calibri" w:cs="Calibri"/>
          <w:b/>
          <w:sz w:val="36"/>
        </w:rPr>
      </w:pPr>
      <w:proofErr w:type="gramStart"/>
      <w:r w:rsidRPr="00A15092">
        <w:rPr>
          <w:rFonts w:ascii="Calibri" w:eastAsia="Calibri" w:hAnsi="Calibri" w:cs="Calibri"/>
          <w:b/>
          <w:sz w:val="36"/>
        </w:rPr>
        <w:t>Tha</w:t>
      </w:r>
      <w:r w:rsidR="00147B7F" w:rsidRPr="00A15092">
        <w:rPr>
          <w:rFonts w:ascii="Calibri" w:eastAsia="Calibri" w:hAnsi="Calibri" w:cs="Calibri"/>
          <w:b/>
          <w:sz w:val="36"/>
        </w:rPr>
        <w:t>t’s</w:t>
      </w:r>
      <w:proofErr w:type="gramEnd"/>
      <w:r w:rsidR="00147B7F" w:rsidRPr="00A15092">
        <w:rPr>
          <w:rFonts w:ascii="Calibri" w:eastAsia="Calibri" w:hAnsi="Calibri" w:cs="Calibri"/>
          <w:b/>
          <w:sz w:val="36"/>
        </w:rPr>
        <w:t xml:space="preserve"> it for this week</w:t>
      </w:r>
      <w:r w:rsidR="00E55151" w:rsidRPr="00A15092">
        <w:rPr>
          <w:rFonts w:ascii="Calibri" w:eastAsia="Calibri" w:hAnsi="Calibri" w:cs="Calibri"/>
          <w:b/>
          <w:sz w:val="36"/>
        </w:rPr>
        <w:t xml:space="preserve"> though.</w:t>
      </w:r>
    </w:p>
    <w:p w14:paraId="14B7D659" w14:textId="6DEDBCA3" w:rsidR="00675FBF" w:rsidRDefault="00E72A6D" w:rsidP="00E86FE1">
      <w:pPr>
        <w:pStyle w:val="NormalWeb"/>
        <w:rPr>
          <w:rFonts w:ascii="Calibri" w:eastAsia="Calibri" w:hAnsi="Calibri" w:cs="Calibri"/>
          <w:b/>
          <w:sz w:val="36"/>
        </w:rPr>
      </w:pPr>
      <w:r>
        <w:rPr>
          <w:rFonts w:ascii="Calibri" w:eastAsia="Calibri" w:hAnsi="Calibri" w:cs="Calibri"/>
          <w:b/>
          <w:sz w:val="36"/>
        </w:rPr>
        <w:t xml:space="preserve">Thanks as always to </w:t>
      </w:r>
      <w:r w:rsidR="00A95A41">
        <w:rPr>
          <w:rFonts w:ascii="Calibri" w:eastAsia="Calibri" w:hAnsi="Calibri" w:cs="Calibri"/>
          <w:b/>
          <w:sz w:val="36"/>
        </w:rPr>
        <w:t xml:space="preserve">the </w:t>
      </w:r>
      <w:r w:rsidR="00664A24">
        <w:rPr>
          <w:rFonts w:ascii="Calibri" w:eastAsia="Calibri" w:hAnsi="Calibri" w:cs="Calibri"/>
          <w:b/>
          <w:sz w:val="36"/>
        </w:rPr>
        <w:t xml:space="preserve">fantastic group of </w:t>
      </w:r>
      <w:r w:rsidR="000A64C9">
        <w:rPr>
          <w:rFonts w:ascii="Calibri" w:eastAsia="Calibri" w:hAnsi="Calibri" w:cs="Calibri"/>
          <w:b/>
          <w:sz w:val="36"/>
        </w:rPr>
        <w:t xml:space="preserve">incredibly generous people </w:t>
      </w:r>
      <w:r w:rsidR="00A95A41">
        <w:rPr>
          <w:rFonts w:ascii="Calibri" w:eastAsia="Calibri" w:hAnsi="Calibri" w:cs="Calibri"/>
          <w:b/>
          <w:sz w:val="36"/>
        </w:rPr>
        <w:t>who support this channel via Patreon</w:t>
      </w:r>
      <w:r w:rsidR="000F1338">
        <w:rPr>
          <w:rFonts w:ascii="Calibri" w:eastAsia="Calibri" w:hAnsi="Calibri" w:cs="Calibri"/>
          <w:b/>
          <w:sz w:val="36"/>
        </w:rPr>
        <w:t xml:space="preserve"> and help me keep the video content independ</w:t>
      </w:r>
      <w:r w:rsidR="009E0E2B">
        <w:rPr>
          <w:rFonts w:ascii="Calibri" w:eastAsia="Calibri" w:hAnsi="Calibri" w:cs="Calibri"/>
          <w:b/>
          <w:sz w:val="36"/>
        </w:rPr>
        <w:t>e</w:t>
      </w:r>
      <w:r w:rsidR="000F1338">
        <w:rPr>
          <w:rFonts w:ascii="Calibri" w:eastAsia="Calibri" w:hAnsi="Calibri" w:cs="Calibri"/>
          <w:b/>
          <w:sz w:val="36"/>
        </w:rPr>
        <w:t xml:space="preserve">nt and ad free. And </w:t>
      </w:r>
      <w:r w:rsidR="001B1BE9">
        <w:rPr>
          <w:rFonts w:ascii="Calibri" w:eastAsia="Calibri" w:hAnsi="Calibri" w:cs="Calibri"/>
          <w:b/>
          <w:sz w:val="36"/>
        </w:rPr>
        <w:t xml:space="preserve">I must just give a quick </w:t>
      </w:r>
      <w:r w:rsidR="00C313E9">
        <w:rPr>
          <w:rFonts w:ascii="Calibri" w:eastAsia="Calibri" w:hAnsi="Calibri" w:cs="Calibri"/>
          <w:b/>
          <w:sz w:val="36"/>
        </w:rPr>
        <w:t xml:space="preserve">shout </w:t>
      </w:r>
      <w:r w:rsidR="00C313E9">
        <w:rPr>
          <w:rFonts w:ascii="Calibri" w:eastAsia="Calibri" w:hAnsi="Calibri" w:cs="Calibri"/>
          <w:b/>
          <w:sz w:val="36"/>
        </w:rPr>
        <w:lastRenderedPageBreak/>
        <w:t xml:space="preserve">out the folks </w:t>
      </w:r>
      <w:proofErr w:type="gramStart"/>
      <w:r w:rsidR="00C313E9">
        <w:rPr>
          <w:rFonts w:ascii="Calibri" w:eastAsia="Calibri" w:hAnsi="Calibri" w:cs="Calibri"/>
          <w:b/>
          <w:sz w:val="36"/>
        </w:rPr>
        <w:t>who’ve</w:t>
      </w:r>
      <w:proofErr w:type="gramEnd"/>
      <w:r w:rsidR="00C313E9">
        <w:rPr>
          <w:rFonts w:ascii="Calibri" w:eastAsia="Calibri" w:hAnsi="Calibri" w:cs="Calibri"/>
          <w:b/>
          <w:sz w:val="36"/>
        </w:rPr>
        <w:t xml:space="preserve"> joined since last time with pledges of ten dollars or more a month</w:t>
      </w:r>
      <w:r w:rsidR="00675FBF">
        <w:rPr>
          <w:rFonts w:ascii="Calibri" w:eastAsia="Calibri" w:hAnsi="Calibri" w:cs="Calibri"/>
          <w:b/>
          <w:sz w:val="36"/>
        </w:rPr>
        <w:t>.</w:t>
      </w:r>
    </w:p>
    <w:p w14:paraId="7A872E77" w14:textId="5905B837" w:rsidR="00675FBF" w:rsidRDefault="00675FBF" w:rsidP="00E86FE1">
      <w:pPr>
        <w:pStyle w:val="NormalWeb"/>
        <w:rPr>
          <w:rFonts w:ascii="Calibri" w:eastAsia="Calibri" w:hAnsi="Calibri" w:cs="Calibri"/>
          <w:b/>
          <w:sz w:val="36"/>
        </w:rPr>
      </w:pPr>
      <w:r>
        <w:rPr>
          <w:rFonts w:ascii="Calibri" w:eastAsia="Calibri" w:hAnsi="Calibri" w:cs="Calibri"/>
          <w:b/>
          <w:sz w:val="36"/>
        </w:rPr>
        <w:t>They are</w:t>
      </w:r>
    </w:p>
    <w:p w14:paraId="6E03E0D7" w14:textId="0A00D748" w:rsidR="00254E80" w:rsidRDefault="00CF1E07" w:rsidP="00E86FE1">
      <w:pPr>
        <w:pStyle w:val="NormalWeb"/>
        <w:rPr>
          <w:rFonts w:ascii="Calibri" w:eastAsia="Calibri" w:hAnsi="Calibri" w:cs="Calibri"/>
          <w:b/>
          <w:sz w:val="36"/>
        </w:rPr>
      </w:pPr>
      <w:r>
        <w:rPr>
          <w:rFonts w:ascii="Calibri" w:eastAsia="Calibri" w:hAnsi="Calibri" w:cs="Calibri"/>
          <w:b/>
          <w:sz w:val="36"/>
        </w:rPr>
        <w:t>Anderson Horst</w:t>
      </w:r>
    </w:p>
    <w:p w14:paraId="5D4FAA17" w14:textId="27CB7852" w:rsidR="00CF1E07" w:rsidRDefault="00CF1E07" w:rsidP="00E86FE1">
      <w:pPr>
        <w:pStyle w:val="NormalWeb"/>
        <w:rPr>
          <w:rFonts w:ascii="Calibri" w:eastAsia="Calibri" w:hAnsi="Calibri" w:cs="Calibri"/>
          <w:b/>
          <w:sz w:val="36"/>
        </w:rPr>
      </w:pPr>
      <w:r>
        <w:rPr>
          <w:rFonts w:ascii="Calibri" w:eastAsia="Calibri" w:hAnsi="Calibri" w:cs="Calibri"/>
          <w:b/>
          <w:sz w:val="36"/>
        </w:rPr>
        <w:t>Deepak Farmania</w:t>
      </w:r>
    </w:p>
    <w:p w14:paraId="43D3A7D9" w14:textId="0D734BE1" w:rsidR="00CF1E07" w:rsidRDefault="00E5376F" w:rsidP="00E86FE1">
      <w:pPr>
        <w:pStyle w:val="NormalWeb"/>
        <w:rPr>
          <w:rFonts w:ascii="Calibri" w:eastAsia="Calibri" w:hAnsi="Calibri" w:cs="Calibri"/>
          <w:b/>
          <w:sz w:val="36"/>
        </w:rPr>
      </w:pPr>
      <w:r>
        <w:rPr>
          <w:rFonts w:ascii="Calibri" w:eastAsia="Calibri" w:hAnsi="Calibri" w:cs="Calibri"/>
          <w:b/>
          <w:sz w:val="36"/>
        </w:rPr>
        <w:t>Grant Wilson</w:t>
      </w:r>
    </w:p>
    <w:p w14:paraId="1B32AAD1" w14:textId="0B9C0BA8" w:rsidR="00E5376F" w:rsidRDefault="00E5376F" w:rsidP="00E86FE1">
      <w:pPr>
        <w:pStyle w:val="NormalWeb"/>
        <w:rPr>
          <w:rFonts w:ascii="Calibri" w:eastAsia="Calibri" w:hAnsi="Calibri" w:cs="Calibri"/>
          <w:b/>
          <w:sz w:val="36"/>
        </w:rPr>
      </w:pPr>
      <w:r>
        <w:rPr>
          <w:rFonts w:ascii="Calibri" w:eastAsia="Calibri" w:hAnsi="Calibri" w:cs="Calibri"/>
          <w:b/>
          <w:sz w:val="36"/>
        </w:rPr>
        <w:t>Stephen Ward</w:t>
      </w:r>
    </w:p>
    <w:p w14:paraId="7C77D730" w14:textId="6F3FAB45" w:rsidR="00E5376F" w:rsidRDefault="00E5376F" w:rsidP="00E86FE1">
      <w:pPr>
        <w:pStyle w:val="NormalWeb"/>
        <w:rPr>
          <w:rFonts w:ascii="Calibri" w:eastAsia="Calibri" w:hAnsi="Calibri" w:cs="Calibri"/>
          <w:b/>
          <w:sz w:val="36"/>
        </w:rPr>
      </w:pPr>
      <w:r>
        <w:rPr>
          <w:rFonts w:ascii="Calibri" w:eastAsia="Calibri" w:hAnsi="Calibri" w:cs="Calibri"/>
          <w:b/>
          <w:sz w:val="36"/>
        </w:rPr>
        <w:t>Ali Gunes</w:t>
      </w:r>
    </w:p>
    <w:p w14:paraId="789A7165" w14:textId="24D8C174" w:rsidR="00E5376F" w:rsidRDefault="00E5376F" w:rsidP="00E86FE1">
      <w:pPr>
        <w:pStyle w:val="NormalWeb"/>
        <w:rPr>
          <w:rFonts w:ascii="Calibri" w:eastAsia="Calibri" w:hAnsi="Calibri" w:cs="Calibri"/>
          <w:b/>
          <w:sz w:val="36"/>
        </w:rPr>
      </w:pPr>
      <w:r>
        <w:rPr>
          <w:rFonts w:ascii="Calibri" w:eastAsia="Calibri" w:hAnsi="Calibri" w:cs="Calibri"/>
          <w:b/>
          <w:sz w:val="36"/>
        </w:rPr>
        <w:t>Gordon Stallings</w:t>
      </w:r>
    </w:p>
    <w:p w14:paraId="2A82371D" w14:textId="409F69DD" w:rsidR="00E5376F" w:rsidRDefault="00E5376F" w:rsidP="00E86FE1">
      <w:pPr>
        <w:pStyle w:val="NormalWeb"/>
        <w:rPr>
          <w:rFonts w:ascii="Calibri" w:eastAsia="Calibri" w:hAnsi="Calibri" w:cs="Calibri"/>
          <w:b/>
          <w:sz w:val="36"/>
        </w:rPr>
      </w:pPr>
      <w:r>
        <w:rPr>
          <w:rFonts w:ascii="Calibri" w:eastAsia="Calibri" w:hAnsi="Calibri" w:cs="Calibri"/>
          <w:b/>
          <w:sz w:val="36"/>
        </w:rPr>
        <w:t>Simon Lewis</w:t>
      </w:r>
    </w:p>
    <w:p w14:paraId="3EAD0E24" w14:textId="16C9D78D" w:rsidR="00E5376F" w:rsidRDefault="00E5376F" w:rsidP="00E86FE1">
      <w:pPr>
        <w:pStyle w:val="NormalWeb"/>
        <w:rPr>
          <w:rFonts w:ascii="Calibri" w:eastAsia="Calibri" w:hAnsi="Calibri" w:cs="Calibri"/>
          <w:b/>
          <w:sz w:val="36"/>
        </w:rPr>
      </w:pPr>
      <w:r>
        <w:rPr>
          <w:rFonts w:ascii="Calibri" w:eastAsia="Calibri" w:hAnsi="Calibri" w:cs="Calibri"/>
          <w:b/>
          <w:sz w:val="36"/>
        </w:rPr>
        <w:t>Rob Urselmann</w:t>
      </w:r>
    </w:p>
    <w:p w14:paraId="585EFAE6" w14:textId="7007F2CD" w:rsidR="00E5376F" w:rsidRDefault="00E5376F" w:rsidP="00E86FE1">
      <w:pPr>
        <w:pStyle w:val="NormalWeb"/>
        <w:rPr>
          <w:rFonts w:ascii="Calibri" w:eastAsia="Calibri" w:hAnsi="Calibri" w:cs="Calibri"/>
          <w:b/>
          <w:sz w:val="36"/>
        </w:rPr>
      </w:pPr>
      <w:r>
        <w:rPr>
          <w:rFonts w:ascii="Calibri" w:eastAsia="Calibri" w:hAnsi="Calibri" w:cs="Calibri"/>
          <w:b/>
          <w:sz w:val="36"/>
        </w:rPr>
        <w:t>Michael Isaacson</w:t>
      </w:r>
    </w:p>
    <w:p w14:paraId="7BFA98A2" w14:textId="245839D2" w:rsidR="00E5376F" w:rsidRDefault="00E5376F" w:rsidP="00E86FE1">
      <w:pPr>
        <w:pStyle w:val="NormalWeb"/>
        <w:rPr>
          <w:rFonts w:ascii="Calibri" w:eastAsia="Calibri" w:hAnsi="Calibri" w:cs="Calibri"/>
          <w:b/>
          <w:sz w:val="36"/>
        </w:rPr>
      </w:pPr>
      <w:r>
        <w:rPr>
          <w:rFonts w:ascii="Calibri" w:eastAsia="Calibri" w:hAnsi="Calibri" w:cs="Calibri"/>
          <w:b/>
          <w:sz w:val="36"/>
        </w:rPr>
        <w:t>Richard Upton</w:t>
      </w:r>
    </w:p>
    <w:p w14:paraId="67AF00E8" w14:textId="72E1C8E6" w:rsidR="009C76D5" w:rsidRDefault="009C76D5" w:rsidP="00E86FE1">
      <w:pPr>
        <w:pStyle w:val="NormalWeb"/>
        <w:rPr>
          <w:rFonts w:ascii="Calibri" w:eastAsia="Calibri" w:hAnsi="Calibri" w:cs="Calibri"/>
          <w:b/>
          <w:sz w:val="36"/>
        </w:rPr>
      </w:pPr>
      <w:r>
        <w:rPr>
          <w:rFonts w:ascii="Calibri" w:eastAsia="Calibri" w:hAnsi="Calibri" w:cs="Calibri"/>
          <w:b/>
          <w:sz w:val="36"/>
        </w:rPr>
        <w:t>Electrified I</w:t>
      </w:r>
      <w:r w:rsidR="004809ED">
        <w:rPr>
          <w:rFonts w:ascii="Calibri" w:eastAsia="Calibri" w:hAnsi="Calibri" w:cs="Calibri"/>
          <w:b/>
          <w:sz w:val="36"/>
        </w:rPr>
        <w:t>CE</w:t>
      </w:r>
    </w:p>
    <w:p w14:paraId="3771DC18" w14:textId="707F494D" w:rsidR="00254E80" w:rsidRDefault="009C76D5" w:rsidP="00E86FE1">
      <w:pPr>
        <w:pStyle w:val="NormalWeb"/>
        <w:rPr>
          <w:rFonts w:ascii="Calibri" w:eastAsia="Calibri" w:hAnsi="Calibri" w:cs="Calibri"/>
          <w:b/>
          <w:sz w:val="36"/>
        </w:rPr>
      </w:pPr>
      <w:r>
        <w:rPr>
          <w:rFonts w:ascii="Calibri" w:eastAsia="Calibri" w:hAnsi="Calibri" w:cs="Calibri"/>
          <w:b/>
          <w:sz w:val="36"/>
        </w:rPr>
        <w:t>And Sean McNamara</w:t>
      </w:r>
    </w:p>
    <w:p w14:paraId="589E6F63" w14:textId="06C6B884" w:rsidR="006D2E90" w:rsidRDefault="006D2E90" w:rsidP="00E86FE1">
      <w:pPr>
        <w:pStyle w:val="NormalWeb"/>
        <w:rPr>
          <w:rFonts w:ascii="Calibri" w:eastAsia="Calibri" w:hAnsi="Calibri" w:cs="Calibri"/>
          <w:b/>
          <w:sz w:val="36"/>
        </w:rPr>
      </w:pPr>
      <w:r>
        <w:rPr>
          <w:rFonts w:ascii="Calibri" w:eastAsia="Calibri" w:hAnsi="Calibri" w:cs="Calibri"/>
          <w:b/>
          <w:sz w:val="36"/>
        </w:rPr>
        <w:t xml:space="preserve">And of course, a big thank you to everyone else </w:t>
      </w:r>
      <w:proofErr w:type="gramStart"/>
      <w:r>
        <w:rPr>
          <w:rFonts w:ascii="Calibri" w:eastAsia="Calibri" w:hAnsi="Calibri" w:cs="Calibri"/>
          <w:b/>
          <w:sz w:val="36"/>
        </w:rPr>
        <w:t>who</w:t>
      </w:r>
      <w:r w:rsidR="00CB2E7C">
        <w:rPr>
          <w:rFonts w:ascii="Calibri" w:eastAsia="Calibri" w:hAnsi="Calibri" w:cs="Calibri"/>
          <w:b/>
          <w:sz w:val="36"/>
        </w:rPr>
        <w:t>’s</w:t>
      </w:r>
      <w:proofErr w:type="gramEnd"/>
      <w:r>
        <w:rPr>
          <w:rFonts w:ascii="Calibri" w:eastAsia="Calibri" w:hAnsi="Calibri" w:cs="Calibri"/>
          <w:b/>
          <w:sz w:val="36"/>
        </w:rPr>
        <w:t xml:space="preserve"> joined since last time too.</w:t>
      </w:r>
    </w:p>
    <w:p w14:paraId="673E1773" w14:textId="1B83F3D5" w:rsidR="0010245D" w:rsidRPr="00C51F5E" w:rsidRDefault="00E86FE1" w:rsidP="00E86FE1">
      <w:pPr>
        <w:pStyle w:val="NormalWeb"/>
        <w:rPr>
          <w:rFonts w:ascii="Calibri" w:eastAsia="Calibri" w:hAnsi="Calibri" w:cs="Calibri"/>
          <w:b/>
          <w:sz w:val="36"/>
        </w:rPr>
      </w:pPr>
      <w:r w:rsidRPr="00C51F5E">
        <w:rPr>
          <w:rFonts w:ascii="Calibri" w:eastAsia="Calibri" w:hAnsi="Calibri" w:cs="Calibri"/>
          <w:b/>
          <w:sz w:val="36"/>
        </w:rPr>
        <w:t xml:space="preserve">You can </w:t>
      </w:r>
      <w:r w:rsidR="001A77B1">
        <w:rPr>
          <w:rFonts w:ascii="Calibri" w:eastAsia="Calibri" w:hAnsi="Calibri" w:cs="Calibri"/>
          <w:b/>
          <w:sz w:val="36"/>
        </w:rPr>
        <w:t xml:space="preserve">get involved in that </w:t>
      </w:r>
      <w:r w:rsidR="0052257E" w:rsidRPr="00C51F5E">
        <w:rPr>
          <w:rFonts w:ascii="Calibri" w:eastAsia="Calibri" w:hAnsi="Calibri" w:cs="Calibri"/>
          <w:b/>
          <w:sz w:val="36"/>
        </w:rPr>
        <w:t xml:space="preserve">and get the opportunity to </w:t>
      </w:r>
      <w:r w:rsidRPr="00C51F5E">
        <w:rPr>
          <w:rFonts w:ascii="Calibri" w:eastAsia="Calibri" w:hAnsi="Calibri" w:cs="Calibri"/>
          <w:b/>
          <w:sz w:val="36"/>
        </w:rPr>
        <w:t>exchange ideas and information, plus</w:t>
      </w:r>
      <w:r w:rsidR="007D37AD" w:rsidRPr="00C51F5E">
        <w:rPr>
          <w:rFonts w:ascii="Calibri" w:eastAsia="Calibri" w:hAnsi="Calibri" w:cs="Calibri"/>
          <w:b/>
          <w:sz w:val="36"/>
        </w:rPr>
        <w:t xml:space="preserve"> </w:t>
      </w:r>
      <w:r w:rsidR="0052257E" w:rsidRPr="00C51F5E">
        <w:rPr>
          <w:rFonts w:ascii="Calibri" w:eastAsia="Calibri" w:hAnsi="Calibri" w:cs="Calibri"/>
          <w:b/>
          <w:sz w:val="36"/>
        </w:rPr>
        <w:t>watch exclusive monthly news updates from me and have</w:t>
      </w:r>
      <w:r w:rsidRPr="00C51F5E">
        <w:rPr>
          <w:rFonts w:ascii="Calibri" w:eastAsia="Calibri" w:hAnsi="Calibri" w:cs="Calibri"/>
          <w:b/>
          <w:sz w:val="36"/>
        </w:rPr>
        <w:t xml:space="preserve"> your say on future program</w:t>
      </w:r>
      <w:r w:rsidR="007D37AD" w:rsidRPr="00C51F5E">
        <w:rPr>
          <w:rFonts w:ascii="Calibri" w:eastAsia="Calibri" w:hAnsi="Calibri" w:cs="Calibri"/>
          <w:b/>
          <w:sz w:val="36"/>
        </w:rPr>
        <w:t>s</w:t>
      </w:r>
      <w:r w:rsidRPr="00C51F5E">
        <w:rPr>
          <w:rFonts w:ascii="Calibri" w:eastAsia="Calibri" w:hAnsi="Calibri" w:cs="Calibri"/>
          <w:b/>
          <w:sz w:val="36"/>
        </w:rPr>
        <w:t xml:space="preserve"> in month</w:t>
      </w:r>
      <w:r w:rsidR="007D37AD" w:rsidRPr="00C51F5E">
        <w:rPr>
          <w:rFonts w:ascii="Calibri" w:eastAsia="Calibri" w:hAnsi="Calibri" w:cs="Calibri"/>
          <w:b/>
          <w:sz w:val="36"/>
        </w:rPr>
        <w:t>l</w:t>
      </w:r>
      <w:r w:rsidRPr="00C51F5E">
        <w:rPr>
          <w:rFonts w:ascii="Calibri" w:eastAsia="Calibri" w:hAnsi="Calibri" w:cs="Calibri"/>
          <w:b/>
          <w:sz w:val="36"/>
        </w:rPr>
        <w:t>y content polls by</w:t>
      </w:r>
      <w:r w:rsidR="007D37AD" w:rsidRPr="00C51F5E">
        <w:rPr>
          <w:rFonts w:ascii="Calibri" w:eastAsia="Calibri" w:hAnsi="Calibri" w:cs="Calibri"/>
          <w:b/>
          <w:sz w:val="36"/>
        </w:rPr>
        <w:t xml:space="preserve"> </w:t>
      </w:r>
      <w:r w:rsidRPr="00C51F5E">
        <w:rPr>
          <w:rFonts w:ascii="Calibri" w:eastAsia="Calibri" w:hAnsi="Calibri" w:cs="Calibri"/>
          <w:b/>
          <w:sz w:val="36"/>
        </w:rPr>
        <w:t>vis</w:t>
      </w:r>
      <w:r w:rsidR="007D37AD" w:rsidRPr="00C51F5E">
        <w:rPr>
          <w:rFonts w:ascii="Calibri" w:eastAsia="Calibri" w:hAnsi="Calibri" w:cs="Calibri"/>
          <w:b/>
          <w:sz w:val="36"/>
        </w:rPr>
        <w:t>i</w:t>
      </w:r>
      <w:r w:rsidRPr="00C51F5E">
        <w:rPr>
          <w:rFonts w:ascii="Calibri" w:eastAsia="Calibri" w:hAnsi="Calibri" w:cs="Calibri"/>
          <w:b/>
          <w:sz w:val="36"/>
        </w:rPr>
        <w:t>ti</w:t>
      </w:r>
      <w:r w:rsidR="007D37AD" w:rsidRPr="00C51F5E">
        <w:rPr>
          <w:rFonts w:ascii="Calibri" w:eastAsia="Calibri" w:hAnsi="Calibri" w:cs="Calibri"/>
          <w:b/>
          <w:sz w:val="36"/>
        </w:rPr>
        <w:t>n</w:t>
      </w:r>
      <w:r w:rsidRPr="00C51F5E">
        <w:rPr>
          <w:rFonts w:ascii="Calibri" w:eastAsia="Calibri" w:hAnsi="Calibri" w:cs="Calibri"/>
          <w:b/>
          <w:sz w:val="36"/>
        </w:rPr>
        <w:t>g</w:t>
      </w:r>
    </w:p>
    <w:p w14:paraId="7CF7585B" w14:textId="77777777" w:rsidR="00201802" w:rsidRPr="00C51F5E" w:rsidRDefault="00201802">
      <w:pPr>
        <w:spacing w:after="200" w:line="276" w:lineRule="auto"/>
      </w:pPr>
    </w:p>
    <w:p w14:paraId="56082498" w14:textId="77777777" w:rsidR="00201802" w:rsidRPr="00C51F5E" w:rsidRDefault="00201802">
      <w:pPr>
        <w:spacing w:after="200" w:line="276" w:lineRule="auto"/>
      </w:pPr>
    </w:p>
    <w:p w14:paraId="673E1774" w14:textId="0ABE5E82" w:rsidR="0010245D" w:rsidRPr="00C51F5E" w:rsidRDefault="00962EF6">
      <w:pPr>
        <w:spacing w:after="200" w:line="276" w:lineRule="auto"/>
        <w:rPr>
          <w:rStyle w:val="Hyperlink"/>
          <w:rFonts w:ascii="Calibri" w:eastAsia="Calibri" w:hAnsi="Calibri" w:cs="Calibri"/>
          <w:b/>
          <w:color w:val="auto"/>
          <w:sz w:val="36"/>
        </w:rPr>
      </w:pPr>
      <w:hyperlink r:id="rId6" w:history="1">
        <w:r w:rsidR="00201802" w:rsidRPr="00C51F5E">
          <w:rPr>
            <w:rStyle w:val="Hyperlink"/>
            <w:rFonts w:ascii="Calibri" w:eastAsia="Calibri" w:hAnsi="Calibri" w:cs="Calibri"/>
            <w:b/>
            <w:color w:val="auto"/>
            <w:sz w:val="36"/>
          </w:rPr>
          <w:t>www.patreon.com/justhaveathink</w:t>
        </w:r>
      </w:hyperlink>
    </w:p>
    <w:p w14:paraId="673E1775" w14:textId="77777777" w:rsidR="0010245D" w:rsidRPr="00C51F5E" w:rsidRDefault="0010245D">
      <w:pPr>
        <w:spacing w:after="200" w:line="276" w:lineRule="auto"/>
        <w:rPr>
          <w:rFonts w:ascii="Calibri" w:eastAsia="Calibri" w:hAnsi="Calibri" w:cs="Calibri"/>
          <w:b/>
          <w:sz w:val="36"/>
        </w:rPr>
      </w:pPr>
    </w:p>
    <w:p w14:paraId="673E1776" w14:textId="302E04A7" w:rsidR="0010245D" w:rsidRPr="00C51F5E" w:rsidRDefault="00C51F5E">
      <w:pPr>
        <w:spacing w:after="200" w:line="276" w:lineRule="auto"/>
        <w:rPr>
          <w:rFonts w:ascii="Calibri" w:eastAsia="Calibri" w:hAnsi="Calibri" w:cs="Calibri"/>
          <w:b/>
          <w:sz w:val="36"/>
        </w:rPr>
      </w:pPr>
      <w:r w:rsidRPr="00C51F5E">
        <w:rPr>
          <w:rFonts w:ascii="Calibri" w:eastAsia="Calibri" w:hAnsi="Calibri" w:cs="Calibri"/>
          <w:b/>
          <w:sz w:val="36"/>
        </w:rPr>
        <w:t xml:space="preserve">And you can </w:t>
      </w:r>
      <w:r w:rsidR="004611A9" w:rsidRPr="00C51F5E">
        <w:rPr>
          <w:rFonts w:ascii="Calibri" w:eastAsia="Calibri" w:hAnsi="Calibri" w:cs="Calibri"/>
          <w:b/>
          <w:sz w:val="36"/>
        </w:rPr>
        <w:t xml:space="preserve">hugely </w:t>
      </w:r>
      <w:r w:rsidR="00790B1D" w:rsidRPr="00C51F5E">
        <w:rPr>
          <w:rFonts w:ascii="Calibri" w:eastAsia="Calibri" w:hAnsi="Calibri" w:cs="Calibri"/>
          <w:b/>
          <w:sz w:val="36"/>
        </w:rPr>
        <w:t>support the channel</w:t>
      </w:r>
      <w:r w:rsidR="004611A9" w:rsidRPr="00C51F5E">
        <w:rPr>
          <w:rFonts w:ascii="Calibri" w:eastAsia="Calibri" w:hAnsi="Calibri" w:cs="Calibri"/>
          <w:b/>
          <w:sz w:val="36"/>
        </w:rPr>
        <w:t xml:space="preserve"> </w:t>
      </w:r>
      <w:r w:rsidRPr="00C51F5E">
        <w:rPr>
          <w:rFonts w:ascii="Calibri" w:eastAsia="Calibri" w:hAnsi="Calibri" w:cs="Calibri"/>
          <w:b/>
          <w:sz w:val="36"/>
        </w:rPr>
        <w:t xml:space="preserve">absolutely for free </w:t>
      </w:r>
      <w:r w:rsidR="004611A9" w:rsidRPr="00C51F5E">
        <w:rPr>
          <w:rFonts w:ascii="Calibri" w:eastAsia="Calibri" w:hAnsi="Calibri" w:cs="Calibri"/>
          <w:b/>
          <w:sz w:val="36"/>
        </w:rPr>
        <w:t xml:space="preserve">by </w:t>
      </w:r>
      <w:r w:rsidR="00790B1D" w:rsidRPr="00C51F5E">
        <w:rPr>
          <w:rFonts w:ascii="Calibri" w:eastAsia="Calibri" w:hAnsi="Calibri" w:cs="Calibri"/>
          <w:b/>
          <w:sz w:val="36"/>
        </w:rPr>
        <w:t>subscribing and hitting that like button</w:t>
      </w:r>
      <w:r w:rsidR="004611A9" w:rsidRPr="00C51F5E">
        <w:rPr>
          <w:rFonts w:ascii="Calibri" w:eastAsia="Calibri" w:hAnsi="Calibri" w:cs="Calibri"/>
          <w:b/>
          <w:sz w:val="36"/>
        </w:rPr>
        <w:t xml:space="preserve"> and notification bell.</w:t>
      </w:r>
    </w:p>
    <w:p w14:paraId="673E1777" w14:textId="52CE8F26" w:rsidR="0010245D" w:rsidRPr="00C51F5E" w:rsidRDefault="003F5F55">
      <w:pPr>
        <w:spacing w:after="200" w:line="276" w:lineRule="auto"/>
        <w:rPr>
          <w:rFonts w:ascii="Calibri" w:eastAsia="Calibri" w:hAnsi="Calibri" w:cs="Calibri"/>
          <w:b/>
          <w:sz w:val="36"/>
        </w:rPr>
      </w:pPr>
      <w:proofErr w:type="gramStart"/>
      <w:r w:rsidRPr="00C51F5E">
        <w:rPr>
          <w:rFonts w:ascii="Calibri" w:eastAsia="Calibri" w:hAnsi="Calibri" w:cs="Calibri"/>
          <w:b/>
          <w:sz w:val="36"/>
        </w:rPr>
        <w:t>It’s</w:t>
      </w:r>
      <w:proofErr w:type="gramEnd"/>
      <w:r w:rsidRPr="00C51F5E">
        <w:rPr>
          <w:rFonts w:ascii="Calibri" w:eastAsia="Calibri" w:hAnsi="Calibri" w:cs="Calibri"/>
          <w:b/>
          <w:sz w:val="36"/>
        </w:rPr>
        <w:t xml:space="preserve"> </w:t>
      </w:r>
      <w:r w:rsidR="00C51F5E" w:rsidRPr="00C51F5E">
        <w:rPr>
          <w:rFonts w:ascii="Calibri" w:eastAsia="Calibri" w:hAnsi="Calibri" w:cs="Calibri"/>
          <w:b/>
          <w:sz w:val="36"/>
        </w:rPr>
        <w:t>dead easy to do all that</w:t>
      </w:r>
      <w:r w:rsidRPr="00C51F5E">
        <w:rPr>
          <w:rFonts w:ascii="Calibri" w:eastAsia="Calibri" w:hAnsi="Calibri" w:cs="Calibri"/>
          <w:b/>
          <w:sz w:val="36"/>
        </w:rPr>
        <w:t xml:space="preserve">, </w:t>
      </w:r>
      <w:r w:rsidR="00790B1D" w:rsidRPr="00C51F5E">
        <w:rPr>
          <w:rFonts w:ascii="Calibri" w:eastAsia="Calibri" w:hAnsi="Calibri" w:cs="Calibri"/>
          <w:b/>
          <w:sz w:val="36"/>
        </w:rPr>
        <w:t>you just need to click down there or on that icon there.</w:t>
      </w:r>
    </w:p>
    <w:p w14:paraId="479CFE24" w14:textId="16D85D26" w:rsidR="00EF0F80" w:rsidRPr="00C51F5E" w:rsidRDefault="00790B1D">
      <w:pPr>
        <w:spacing w:after="200" w:line="276" w:lineRule="auto"/>
        <w:rPr>
          <w:rFonts w:ascii="Calibri" w:eastAsia="Calibri" w:hAnsi="Calibri" w:cs="Calibri"/>
          <w:b/>
          <w:sz w:val="36"/>
        </w:rPr>
      </w:pPr>
      <w:r w:rsidRPr="00C51F5E">
        <w:rPr>
          <w:rFonts w:ascii="Calibri" w:eastAsia="Calibri" w:hAnsi="Calibri" w:cs="Calibri"/>
          <w:b/>
          <w:sz w:val="36"/>
        </w:rPr>
        <w:t>As always, thanks very much for watching, have a gre</w:t>
      </w:r>
      <w:r w:rsidR="0077393C">
        <w:rPr>
          <w:rFonts w:ascii="Calibri" w:eastAsia="Calibri" w:hAnsi="Calibri" w:cs="Calibri"/>
          <w:b/>
          <w:sz w:val="36"/>
        </w:rPr>
        <w:t>at</w:t>
      </w:r>
      <w:r w:rsidR="00FF56DD">
        <w:rPr>
          <w:rFonts w:ascii="Calibri" w:eastAsia="Calibri" w:hAnsi="Calibri" w:cs="Calibri"/>
          <w:b/>
          <w:sz w:val="36"/>
        </w:rPr>
        <w:t xml:space="preserve"> week</w:t>
      </w:r>
      <w:r w:rsidRPr="00C51F5E">
        <w:rPr>
          <w:rFonts w:ascii="Calibri" w:eastAsia="Calibri" w:hAnsi="Calibri" w:cs="Calibri"/>
          <w:b/>
          <w:sz w:val="36"/>
        </w:rPr>
        <w:t>, and remember to Just Have a Think.</w:t>
      </w:r>
      <w:r w:rsidRPr="00C51F5E">
        <w:rPr>
          <w:rFonts w:ascii="Calibri" w:eastAsia="Calibri" w:hAnsi="Calibri" w:cs="Calibri"/>
          <w:b/>
          <w:sz w:val="36"/>
        </w:rPr>
        <w:br/>
        <w:t xml:space="preserve">See you next </w:t>
      </w:r>
      <w:r w:rsidR="00FF56DD">
        <w:rPr>
          <w:rFonts w:ascii="Calibri" w:eastAsia="Calibri" w:hAnsi="Calibri" w:cs="Calibri"/>
          <w:b/>
          <w:sz w:val="36"/>
        </w:rPr>
        <w:t>time.</w:t>
      </w:r>
    </w:p>
    <w:sectPr w:rsidR="00EF0F80" w:rsidRPr="00C51F5E" w:rsidSect="003447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54FBD"/>
    <w:multiLevelType w:val="hybridMultilevel"/>
    <w:tmpl w:val="94F641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E13B6"/>
    <w:multiLevelType w:val="hybridMultilevel"/>
    <w:tmpl w:val="BFF6F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0EC0"/>
    <w:rsid w:val="0000105D"/>
    <w:rsid w:val="00001F1F"/>
    <w:rsid w:val="000023C8"/>
    <w:rsid w:val="00002900"/>
    <w:rsid w:val="000049A7"/>
    <w:rsid w:val="00004B84"/>
    <w:rsid w:val="00005519"/>
    <w:rsid w:val="00006B18"/>
    <w:rsid w:val="000076E3"/>
    <w:rsid w:val="00010094"/>
    <w:rsid w:val="00010892"/>
    <w:rsid w:val="0001164F"/>
    <w:rsid w:val="00015A8B"/>
    <w:rsid w:val="000215C0"/>
    <w:rsid w:val="000216FA"/>
    <w:rsid w:val="00022BB7"/>
    <w:rsid w:val="00023085"/>
    <w:rsid w:val="00023930"/>
    <w:rsid w:val="00026081"/>
    <w:rsid w:val="0002618C"/>
    <w:rsid w:val="000278D3"/>
    <w:rsid w:val="00027BE5"/>
    <w:rsid w:val="0003056F"/>
    <w:rsid w:val="000340DA"/>
    <w:rsid w:val="000348E4"/>
    <w:rsid w:val="00035046"/>
    <w:rsid w:val="00036440"/>
    <w:rsid w:val="000369E2"/>
    <w:rsid w:val="000405F7"/>
    <w:rsid w:val="00041794"/>
    <w:rsid w:val="000423AE"/>
    <w:rsid w:val="00043227"/>
    <w:rsid w:val="00044EC7"/>
    <w:rsid w:val="00045052"/>
    <w:rsid w:val="00045908"/>
    <w:rsid w:val="0004766D"/>
    <w:rsid w:val="0004783A"/>
    <w:rsid w:val="00050670"/>
    <w:rsid w:val="00051EF9"/>
    <w:rsid w:val="000520C3"/>
    <w:rsid w:val="00052674"/>
    <w:rsid w:val="00053BB4"/>
    <w:rsid w:val="000540CB"/>
    <w:rsid w:val="00055752"/>
    <w:rsid w:val="00055D50"/>
    <w:rsid w:val="000567AF"/>
    <w:rsid w:val="000567DF"/>
    <w:rsid w:val="00060846"/>
    <w:rsid w:val="00060EF9"/>
    <w:rsid w:val="00061360"/>
    <w:rsid w:val="00061DC0"/>
    <w:rsid w:val="0006301B"/>
    <w:rsid w:val="000653DE"/>
    <w:rsid w:val="000657D3"/>
    <w:rsid w:val="000660F0"/>
    <w:rsid w:val="0006778E"/>
    <w:rsid w:val="0007024E"/>
    <w:rsid w:val="00071034"/>
    <w:rsid w:val="000736B5"/>
    <w:rsid w:val="00074C5E"/>
    <w:rsid w:val="000779C6"/>
    <w:rsid w:val="000821DF"/>
    <w:rsid w:val="000824B3"/>
    <w:rsid w:val="00083B90"/>
    <w:rsid w:val="00090291"/>
    <w:rsid w:val="00091800"/>
    <w:rsid w:val="00091BD1"/>
    <w:rsid w:val="00094127"/>
    <w:rsid w:val="000947BD"/>
    <w:rsid w:val="0009520D"/>
    <w:rsid w:val="00096B30"/>
    <w:rsid w:val="000A3031"/>
    <w:rsid w:val="000A4546"/>
    <w:rsid w:val="000A4EEC"/>
    <w:rsid w:val="000A64C9"/>
    <w:rsid w:val="000A6642"/>
    <w:rsid w:val="000A70D2"/>
    <w:rsid w:val="000B0434"/>
    <w:rsid w:val="000B1917"/>
    <w:rsid w:val="000B30C6"/>
    <w:rsid w:val="000B4444"/>
    <w:rsid w:val="000B4C1F"/>
    <w:rsid w:val="000B4EAB"/>
    <w:rsid w:val="000B4F5F"/>
    <w:rsid w:val="000B695A"/>
    <w:rsid w:val="000C078F"/>
    <w:rsid w:val="000C0B51"/>
    <w:rsid w:val="000C24E6"/>
    <w:rsid w:val="000C38FC"/>
    <w:rsid w:val="000C52BC"/>
    <w:rsid w:val="000C5BFC"/>
    <w:rsid w:val="000C708F"/>
    <w:rsid w:val="000D185E"/>
    <w:rsid w:val="000D2423"/>
    <w:rsid w:val="000D5660"/>
    <w:rsid w:val="000D6263"/>
    <w:rsid w:val="000D7855"/>
    <w:rsid w:val="000D79AB"/>
    <w:rsid w:val="000E022D"/>
    <w:rsid w:val="000E1382"/>
    <w:rsid w:val="000E2985"/>
    <w:rsid w:val="000E2D20"/>
    <w:rsid w:val="000E3312"/>
    <w:rsid w:val="000E4BA4"/>
    <w:rsid w:val="000E5536"/>
    <w:rsid w:val="000E64AB"/>
    <w:rsid w:val="000E7965"/>
    <w:rsid w:val="000F108D"/>
    <w:rsid w:val="000F1338"/>
    <w:rsid w:val="000F2C12"/>
    <w:rsid w:val="000F5A46"/>
    <w:rsid w:val="000F6975"/>
    <w:rsid w:val="000F7976"/>
    <w:rsid w:val="000F7B73"/>
    <w:rsid w:val="00100DEC"/>
    <w:rsid w:val="00101A44"/>
    <w:rsid w:val="0010245D"/>
    <w:rsid w:val="00102826"/>
    <w:rsid w:val="00102B0F"/>
    <w:rsid w:val="00104AA2"/>
    <w:rsid w:val="00104F67"/>
    <w:rsid w:val="0010544C"/>
    <w:rsid w:val="001056D4"/>
    <w:rsid w:val="00106B28"/>
    <w:rsid w:val="00110A3F"/>
    <w:rsid w:val="00110BA0"/>
    <w:rsid w:val="0011102A"/>
    <w:rsid w:val="00116182"/>
    <w:rsid w:val="00117B96"/>
    <w:rsid w:val="001226F5"/>
    <w:rsid w:val="00122FF4"/>
    <w:rsid w:val="00123D9D"/>
    <w:rsid w:val="0012497E"/>
    <w:rsid w:val="00124CF3"/>
    <w:rsid w:val="00125C81"/>
    <w:rsid w:val="00127E7B"/>
    <w:rsid w:val="001311A4"/>
    <w:rsid w:val="00133C73"/>
    <w:rsid w:val="001344FB"/>
    <w:rsid w:val="00136DDD"/>
    <w:rsid w:val="00136E83"/>
    <w:rsid w:val="00137A53"/>
    <w:rsid w:val="00137C2D"/>
    <w:rsid w:val="00142630"/>
    <w:rsid w:val="0014705E"/>
    <w:rsid w:val="00147B7F"/>
    <w:rsid w:val="001525DE"/>
    <w:rsid w:val="001532B7"/>
    <w:rsid w:val="00154163"/>
    <w:rsid w:val="0015631F"/>
    <w:rsid w:val="00156F14"/>
    <w:rsid w:val="00160A5D"/>
    <w:rsid w:val="00160F5E"/>
    <w:rsid w:val="001611AF"/>
    <w:rsid w:val="00161977"/>
    <w:rsid w:val="0016229E"/>
    <w:rsid w:val="001625D8"/>
    <w:rsid w:val="00162AA4"/>
    <w:rsid w:val="00165349"/>
    <w:rsid w:val="00165D81"/>
    <w:rsid w:val="00166068"/>
    <w:rsid w:val="00167070"/>
    <w:rsid w:val="0017032F"/>
    <w:rsid w:val="00170FCD"/>
    <w:rsid w:val="0017203E"/>
    <w:rsid w:val="00172065"/>
    <w:rsid w:val="00172183"/>
    <w:rsid w:val="00172760"/>
    <w:rsid w:val="00173CED"/>
    <w:rsid w:val="00174B40"/>
    <w:rsid w:val="00174BF9"/>
    <w:rsid w:val="00176328"/>
    <w:rsid w:val="00176DC4"/>
    <w:rsid w:val="00177F13"/>
    <w:rsid w:val="001833D8"/>
    <w:rsid w:val="00184DC0"/>
    <w:rsid w:val="001856C7"/>
    <w:rsid w:val="001858E1"/>
    <w:rsid w:val="001861C7"/>
    <w:rsid w:val="001863D7"/>
    <w:rsid w:val="00186CDB"/>
    <w:rsid w:val="00190ECC"/>
    <w:rsid w:val="001963AA"/>
    <w:rsid w:val="00196C7F"/>
    <w:rsid w:val="001978F7"/>
    <w:rsid w:val="00197CBA"/>
    <w:rsid w:val="001A2FF7"/>
    <w:rsid w:val="001A31D6"/>
    <w:rsid w:val="001A3D7A"/>
    <w:rsid w:val="001A3E3C"/>
    <w:rsid w:val="001A5785"/>
    <w:rsid w:val="001A6673"/>
    <w:rsid w:val="001A6A8B"/>
    <w:rsid w:val="001A77B1"/>
    <w:rsid w:val="001B0FAC"/>
    <w:rsid w:val="001B1BE9"/>
    <w:rsid w:val="001B1FED"/>
    <w:rsid w:val="001B2BD7"/>
    <w:rsid w:val="001B6337"/>
    <w:rsid w:val="001B6644"/>
    <w:rsid w:val="001B6BEA"/>
    <w:rsid w:val="001B70D0"/>
    <w:rsid w:val="001B73E5"/>
    <w:rsid w:val="001B7F6A"/>
    <w:rsid w:val="001C05DE"/>
    <w:rsid w:val="001C127F"/>
    <w:rsid w:val="001C1666"/>
    <w:rsid w:val="001C1826"/>
    <w:rsid w:val="001C3A1F"/>
    <w:rsid w:val="001C42C8"/>
    <w:rsid w:val="001C53B8"/>
    <w:rsid w:val="001C7A8A"/>
    <w:rsid w:val="001D151F"/>
    <w:rsid w:val="001D1969"/>
    <w:rsid w:val="001D1C0A"/>
    <w:rsid w:val="001D32A0"/>
    <w:rsid w:val="001D3B89"/>
    <w:rsid w:val="001D6194"/>
    <w:rsid w:val="001D64A4"/>
    <w:rsid w:val="001D73DC"/>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EE"/>
    <w:rsid w:val="001F3D72"/>
    <w:rsid w:val="001F4E89"/>
    <w:rsid w:val="001F4F77"/>
    <w:rsid w:val="001F6FA5"/>
    <w:rsid w:val="00200105"/>
    <w:rsid w:val="002013DA"/>
    <w:rsid w:val="00201802"/>
    <w:rsid w:val="0020298B"/>
    <w:rsid w:val="00202AB1"/>
    <w:rsid w:val="00203564"/>
    <w:rsid w:val="00205BD8"/>
    <w:rsid w:val="002068BD"/>
    <w:rsid w:val="002104A6"/>
    <w:rsid w:val="002112B7"/>
    <w:rsid w:val="00211E58"/>
    <w:rsid w:val="00211E76"/>
    <w:rsid w:val="00212111"/>
    <w:rsid w:val="00212742"/>
    <w:rsid w:val="00212C9F"/>
    <w:rsid w:val="00212DCD"/>
    <w:rsid w:val="00214CCC"/>
    <w:rsid w:val="00220FD1"/>
    <w:rsid w:val="00221378"/>
    <w:rsid w:val="00223CE9"/>
    <w:rsid w:val="00224709"/>
    <w:rsid w:val="00225215"/>
    <w:rsid w:val="00225C2E"/>
    <w:rsid w:val="00226636"/>
    <w:rsid w:val="0022717B"/>
    <w:rsid w:val="00230A54"/>
    <w:rsid w:val="00230C88"/>
    <w:rsid w:val="00231E52"/>
    <w:rsid w:val="002351E0"/>
    <w:rsid w:val="002356BA"/>
    <w:rsid w:val="002413E5"/>
    <w:rsid w:val="00241913"/>
    <w:rsid w:val="00243240"/>
    <w:rsid w:val="00243454"/>
    <w:rsid w:val="00245118"/>
    <w:rsid w:val="00247460"/>
    <w:rsid w:val="00247A95"/>
    <w:rsid w:val="002506C8"/>
    <w:rsid w:val="002519E2"/>
    <w:rsid w:val="0025229C"/>
    <w:rsid w:val="00252982"/>
    <w:rsid w:val="002541DB"/>
    <w:rsid w:val="00254E80"/>
    <w:rsid w:val="00256044"/>
    <w:rsid w:val="002563F4"/>
    <w:rsid w:val="00260EB1"/>
    <w:rsid w:val="00262543"/>
    <w:rsid w:val="00264C2F"/>
    <w:rsid w:val="00265A8C"/>
    <w:rsid w:val="00265EB9"/>
    <w:rsid w:val="00266BB0"/>
    <w:rsid w:val="00266ED7"/>
    <w:rsid w:val="00266FE3"/>
    <w:rsid w:val="00267BE6"/>
    <w:rsid w:val="0027485E"/>
    <w:rsid w:val="00274DF9"/>
    <w:rsid w:val="002761E4"/>
    <w:rsid w:val="0027647C"/>
    <w:rsid w:val="00276A69"/>
    <w:rsid w:val="0027798A"/>
    <w:rsid w:val="00277BF9"/>
    <w:rsid w:val="00277CEB"/>
    <w:rsid w:val="00277EDF"/>
    <w:rsid w:val="0028013D"/>
    <w:rsid w:val="0028249C"/>
    <w:rsid w:val="00284BB3"/>
    <w:rsid w:val="0028610A"/>
    <w:rsid w:val="00287D23"/>
    <w:rsid w:val="002904C1"/>
    <w:rsid w:val="00290599"/>
    <w:rsid w:val="00291DB8"/>
    <w:rsid w:val="00292D1A"/>
    <w:rsid w:val="00292D84"/>
    <w:rsid w:val="00294A3E"/>
    <w:rsid w:val="00295DA5"/>
    <w:rsid w:val="00295DFF"/>
    <w:rsid w:val="0029699C"/>
    <w:rsid w:val="00297F5D"/>
    <w:rsid w:val="002A0361"/>
    <w:rsid w:val="002A3967"/>
    <w:rsid w:val="002A3AC3"/>
    <w:rsid w:val="002A3BCA"/>
    <w:rsid w:val="002A46F4"/>
    <w:rsid w:val="002A577E"/>
    <w:rsid w:val="002A687C"/>
    <w:rsid w:val="002A6BDB"/>
    <w:rsid w:val="002A75A3"/>
    <w:rsid w:val="002B0C3D"/>
    <w:rsid w:val="002B50FE"/>
    <w:rsid w:val="002B63ED"/>
    <w:rsid w:val="002B661A"/>
    <w:rsid w:val="002B6DD3"/>
    <w:rsid w:val="002C00B0"/>
    <w:rsid w:val="002C0188"/>
    <w:rsid w:val="002C0458"/>
    <w:rsid w:val="002C0890"/>
    <w:rsid w:val="002C2342"/>
    <w:rsid w:val="002C237F"/>
    <w:rsid w:val="002C3D36"/>
    <w:rsid w:val="002C3F74"/>
    <w:rsid w:val="002C4109"/>
    <w:rsid w:val="002C6C7C"/>
    <w:rsid w:val="002C7146"/>
    <w:rsid w:val="002C7634"/>
    <w:rsid w:val="002C76FC"/>
    <w:rsid w:val="002C7E41"/>
    <w:rsid w:val="002D04E1"/>
    <w:rsid w:val="002D08C7"/>
    <w:rsid w:val="002D1A56"/>
    <w:rsid w:val="002D2186"/>
    <w:rsid w:val="002D2473"/>
    <w:rsid w:val="002D37EA"/>
    <w:rsid w:val="002D45AE"/>
    <w:rsid w:val="002D6E86"/>
    <w:rsid w:val="002E10F6"/>
    <w:rsid w:val="002E2654"/>
    <w:rsid w:val="002E4B30"/>
    <w:rsid w:val="002E66EE"/>
    <w:rsid w:val="002E7E02"/>
    <w:rsid w:val="002F0278"/>
    <w:rsid w:val="002F076F"/>
    <w:rsid w:val="002F07DD"/>
    <w:rsid w:val="002F0BA7"/>
    <w:rsid w:val="002F0D2B"/>
    <w:rsid w:val="002F1E47"/>
    <w:rsid w:val="002F1E97"/>
    <w:rsid w:val="002F27B7"/>
    <w:rsid w:val="002F364C"/>
    <w:rsid w:val="002F36F4"/>
    <w:rsid w:val="002F38C4"/>
    <w:rsid w:val="002F6A4D"/>
    <w:rsid w:val="002F7EC3"/>
    <w:rsid w:val="003016B5"/>
    <w:rsid w:val="00301AAA"/>
    <w:rsid w:val="003027FF"/>
    <w:rsid w:val="00302ECD"/>
    <w:rsid w:val="003036CF"/>
    <w:rsid w:val="003043EA"/>
    <w:rsid w:val="00304826"/>
    <w:rsid w:val="00304C24"/>
    <w:rsid w:val="00305B3A"/>
    <w:rsid w:val="0030642B"/>
    <w:rsid w:val="00306F15"/>
    <w:rsid w:val="003073CC"/>
    <w:rsid w:val="003079C7"/>
    <w:rsid w:val="00313258"/>
    <w:rsid w:val="00314A53"/>
    <w:rsid w:val="003169F1"/>
    <w:rsid w:val="00316C63"/>
    <w:rsid w:val="003171CD"/>
    <w:rsid w:val="003175C3"/>
    <w:rsid w:val="00317867"/>
    <w:rsid w:val="00317967"/>
    <w:rsid w:val="00320744"/>
    <w:rsid w:val="003207F4"/>
    <w:rsid w:val="00320EA1"/>
    <w:rsid w:val="003215FB"/>
    <w:rsid w:val="00321D75"/>
    <w:rsid w:val="003227B2"/>
    <w:rsid w:val="00323AE2"/>
    <w:rsid w:val="00323B68"/>
    <w:rsid w:val="00324563"/>
    <w:rsid w:val="00324688"/>
    <w:rsid w:val="0032582A"/>
    <w:rsid w:val="003261F2"/>
    <w:rsid w:val="00327453"/>
    <w:rsid w:val="003317B0"/>
    <w:rsid w:val="003333A2"/>
    <w:rsid w:val="00336CDF"/>
    <w:rsid w:val="00336EB0"/>
    <w:rsid w:val="00337935"/>
    <w:rsid w:val="003400ED"/>
    <w:rsid w:val="003418A9"/>
    <w:rsid w:val="00341A72"/>
    <w:rsid w:val="0034303B"/>
    <w:rsid w:val="003447C1"/>
    <w:rsid w:val="003455F6"/>
    <w:rsid w:val="00345E98"/>
    <w:rsid w:val="0035061A"/>
    <w:rsid w:val="003528EC"/>
    <w:rsid w:val="003547EC"/>
    <w:rsid w:val="003568AD"/>
    <w:rsid w:val="00356CE3"/>
    <w:rsid w:val="0035707B"/>
    <w:rsid w:val="0035707D"/>
    <w:rsid w:val="00357A06"/>
    <w:rsid w:val="00357A9E"/>
    <w:rsid w:val="00360643"/>
    <w:rsid w:val="00362B63"/>
    <w:rsid w:val="00363254"/>
    <w:rsid w:val="00363880"/>
    <w:rsid w:val="00365630"/>
    <w:rsid w:val="00367137"/>
    <w:rsid w:val="00370A80"/>
    <w:rsid w:val="00371C3D"/>
    <w:rsid w:val="00372F4D"/>
    <w:rsid w:val="00374E7D"/>
    <w:rsid w:val="00375108"/>
    <w:rsid w:val="00376F43"/>
    <w:rsid w:val="0037757E"/>
    <w:rsid w:val="00377A32"/>
    <w:rsid w:val="00380589"/>
    <w:rsid w:val="00380CF8"/>
    <w:rsid w:val="00381390"/>
    <w:rsid w:val="00381E5A"/>
    <w:rsid w:val="00383004"/>
    <w:rsid w:val="00387181"/>
    <w:rsid w:val="00387A72"/>
    <w:rsid w:val="003900A8"/>
    <w:rsid w:val="003911B1"/>
    <w:rsid w:val="00391211"/>
    <w:rsid w:val="003912E4"/>
    <w:rsid w:val="003914CB"/>
    <w:rsid w:val="00391B01"/>
    <w:rsid w:val="0039257B"/>
    <w:rsid w:val="003925FB"/>
    <w:rsid w:val="003928EF"/>
    <w:rsid w:val="00394B15"/>
    <w:rsid w:val="003950EB"/>
    <w:rsid w:val="003955BE"/>
    <w:rsid w:val="00396115"/>
    <w:rsid w:val="0039719D"/>
    <w:rsid w:val="003972AD"/>
    <w:rsid w:val="003A22E6"/>
    <w:rsid w:val="003A282C"/>
    <w:rsid w:val="003A32E8"/>
    <w:rsid w:val="003A4482"/>
    <w:rsid w:val="003A70AA"/>
    <w:rsid w:val="003B05F1"/>
    <w:rsid w:val="003B0E8B"/>
    <w:rsid w:val="003B2281"/>
    <w:rsid w:val="003B31AB"/>
    <w:rsid w:val="003B3F8A"/>
    <w:rsid w:val="003B4BB7"/>
    <w:rsid w:val="003B5158"/>
    <w:rsid w:val="003B59AC"/>
    <w:rsid w:val="003B6AC5"/>
    <w:rsid w:val="003B724B"/>
    <w:rsid w:val="003B7871"/>
    <w:rsid w:val="003C3644"/>
    <w:rsid w:val="003C4007"/>
    <w:rsid w:val="003C41DB"/>
    <w:rsid w:val="003C4901"/>
    <w:rsid w:val="003C5C8F"/>
    <w:rsid w:val="003C6B0E"/>
    <w:rsid w:val="003C6DF6"/>
    <w:rsid w:val="003C7417"/>
    <w:rsid w:val="003D1A8E"/>
    <w:rsid w:val="003D2358"/>
    <w:rsid w:val="003D2C5C"/>
    <w:rsid w:val="003D3449"/>
    <w:rsid w:val="003D3711"/>
    <w:rsid w:val="003D417D"/>
    <w:rsid w:val="003D42A8"/>
    <w:rsid w:val="003D5699"/>
    <w:rsid w:val="003D67F1"/>
    <w:rsid w:val="003D70B8"/>
    <w:rsid w:val="003D7906"/>
    <w:rsid w:val="003D7AE1"/>
    <w:rsid w:val="003D7EAF"/>
    <w:rsid w:val="003E142A"/>
    <w:rsid w:val="003E1B77"/>
    <w:rsid w:val="003E2468"/>
    <w:rsid w:val="003E4288"/>
    <w:rsid w:val="003E4533"/>
    <w:rsid w:val="003E455D"/>
    <w:rsid w:val="003E6259"/>
    <w:rsid w:val="003F0083"/>
    <w:rsid w:val="003F317E"/>
    <w:rsid w:val="003F32B0"/>
    <w:rsid w:val="003F5A5E"/>
    <w:rsid w:val="003F5F55"/>
    <w:rsid w:val="003F6F34"/>
    <w:rsid w:val="003F6F4F"/>
    <w:rsid w:val="003F7157"/>
    <w:rsid w:val="004006C5"/>
    <w:rsid w:val="00400A4E"/>
    <w:rsid w:val="004014EB"/>
    <w:rsid w:val="0040357D"/>
    <w:rsid w:val="0040387E"/>
    <w:rsid w:val="00403CB3"/>
    <w:rsid w:val="0040463C"/>
    <w:rsid w:val="00405A34"/>
    <w:rsid w:val="00405AC2"/>
    <w:rsid w:val="004061E4"/>
    <w:rsid w:val="004118B9"/>
    <w:rsid w:val="0041275B"/>
    <w:rsid w:val="00413B25"/>
    <w:rsid w:val="004146A4"/>
    <w:rsid w:val="00417AEE"/>
    <w:rsid w:val="004209B6"/>
    <w:rsid w:val="00420C67"/>
    <w:rsid w:val="00421628"/>
    <w:rsid w:val="0042259C"/>
    <w:rsid w:val="004272DB"/>
    <w:rsid w:val="00437492"/>
    <w:rsid w:val="0044106B"/>
    <w:rsid w:val="004423F3"/>
    <w:rsid w:val="00442A09"/>
    <w:rsid w:val="0044545E"/>
    <w:rsid w:val="00446395"/>
    <w:rsid w:val="004476A9"/>
    <w:rsid w:val="00451562"/>
    <w:rsid w:val="0045181F"/>
    <w:rsid w:val="00452ACF"/>
    <w:rsid w:val="00454A7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5005"/>
    <w:rsid w:val="00466A56"/>
    <w:rsid w:val="00471460"/>
    <w:rsid w:val="0047243A"/>
    <w:rsid w:val="00472721"/>
    <w:rsid w:val="00476F44"/>
    <w:rsid w:val="00477468"/>
    <w:rsid w:val="0047789E"/>
    <w:rsid w:val="00480884"/>
    <w:rsid w:val="004809ED"/>
    <w:rsid w:val="00480F8F"/>
    <w:rsid w:val="00481665"/>
    <w:rsid w:val="00481DF0"/>
    <w:rsid w:val="00481E8B"/>
    <w:rsid w:val="004822AE"/>
    <w:rsid w:val="0048651A"/>
    <w:rsid w:val="00487300"/>
    <w:rsid w:val="00487554"/>
    <w:rsid w:val="00487CF0"/>
    <w:rsid w:val="0049490A"/>
    <w:rsid w:val="00494ABF"/>
    <w:rsid w:val="0049675D"/>
    <w:rsid w:val="004A02C6"/>
    <w:rsid w:val="004A2A18"/>
    <w:rsid w:val="004A2ADA"/>
    <w:rsid w:val="004A307C"/>
    <w:rsid w:val="004A3EFD"/>
    <w:rsid w:val="004A4394"/>
    <w:rsid w:val="004A45BB"/>
    <w:rsid w:val="004A4771"/>
    <w:rsid w:val="004A6852"/>
    <w:rsid w:val="004A6C8F"/>
    <w:rsid w:val="004A74CC"/>
    <w:rsid w:val="004B178F"/>
    <w:rsid w:val="004B3A0C"/>
    <w:rsid w:val="004B482A"/>
    <w:rsid w:val="004B5C08"/>
    <w:rsid w:val="004B6A91"/>
    <w:rsid w:val="004B6EF6"/>
    <w:rsid w:val="004B7479"/>
    <w:rsid w:val="004B7DDC"/>
    <w:rsid w:val="004C0CCC"/>
    <w:rsid w:val="004C114A"/>
    <w:rsid w:val="004C1B6E"/>
    <w:rsid w:val="004C2630"/>
    <w:rsid w:val="004C3607"/>
    <w:rsid w:val="004C3DF5"/>
    <w:rsid w:val="004C5C65"/>
    <w:rsid w:val="004C6581"/>
    <w:rsid w:val="004D04D2"/>
    <w:rsid w:val="004D0776"/>
    <w:rsid w:val="004D194B"/>
    <w:rsid w:val="004D2032"/>
    <w:rsid w:val="004D28DF"/>
    <w:rsid w:val="004D2E20"/>
    <w:rsid w:val="004D3D8A"/>
    <w:rsid w:val="004D553B"/>
    <w:rsid w:val="004D5D9F"/>
    <w:rsid w:val="004D66BA"/>
    <w:rsid w:val="004D6D6A"/>
    <w:rsid w:val="004D6E76"/>
    <w:rsid w:val="004E11D3"/>
    <w:rsid w:val="004E1AD2"/>
    <w:rsid w:val="004E43DD"/>
    <w:rsid w:val="004E6652"/>
    <w:rsid w:val="004E7871"/>
    <w:rsid w:val="004F0212"/>
    <w:rsid w:val="004F055A"/>
    <w:rsid w:val="004F1256"/>
    <w:rsid w:val="004F208C"/>
    <w:rsid w:val="004F4622"/>
    <w:rsid w:val="004F5DFB"/>
    <w:rsid w:val="004F725B"/>
    <w:rsid w:val="004F7979"/>
    <w:rsid w:val="004F7C09"/>
    <w:rsid w:val="00502222"/>
    <w:rsid w:val="00502342"/>
    <w:rsid w:val="005048BF"/>
    <w:rsid w:val="00505BB1"/>
    <w:rsid w:val="00505F5C"/>
    <w:rsid w:val="005110DB"/>
    <w:rsid w:val="00513E3F"/>
    <w:rsid w:val="00514E1C"/>
    <w:rsid w:val="00515DCA"/>
    <w:rsid w:val="0051735B"/>
    <w:rsid w:val="00517805"/>
    <w:rsid w:val="00517B79"/>
    <w:rsid w:val="00520193"/>
    <w:rsid w:val="00520A37"/>
    <w:rsid w:val="005216D4"/>
    <w:rsid w:val="005224C9"/>
    <w:rsid w:val="0052257E"/>
    <w:rsid w:val="0052265E"/>
    <w:rsid w:val="00523C0C"/>
    <w:rsid w:val="00525D85"/>
    <w:rsid w:val="005277AF"/>
    <w:rsid w:val="00530910"/>
    <w:rsid w:val="005332A1"/>
    <w:rsid w:val="00535617"/>
    <w:rsid w:val="00540CDD"/>
    <w:rsid w:val="005438FB"/>
    <w:rsid w:val="00543B23"/>
    <w:rsid w:val="005476DD"/>
    <w:rsid w:val="00547E60"/>
    <w:rsid w:val="00550B1D"/>
    <w:rsid w:val="00550D0E"/>
    <w:rsid w:val="005513B6"/>
    <w:rsid w:val="0055196A"/>
    <w:rsid w:val="00552144"/>
    <w:rsid w:val="00552683"/>
    <w:rsid w:val="00554528"/>
    <w:rsid w:val="005555C6"/>
    <w:rsid w:val="00556A61"/>
    <w:rsid w:val="00561C9B"/>
    <w:rsid w:val="00562CBA"/>
    <w:rsid w:val="0056312D"/>
    <w:rsid w:val="00564ACA"/>
    <w:rsid w:val="0056649A"/>
    <w:rsid w:val="005678C9"/>
    <w:rsid w:val="0057063D"/>
    <w:rsid w:val="00570D35"/>
    <w:rsid w:val="0057107A"/>
    <w:rsid w:val="00571181"/>
    <w:rsid w:val="00571829"/>
    <w:rsid w:val="00573CAD"/>
    <w:rsid w:val="0057669A"/>
    <w:rsid w:val="00577A4B"/>
    <w:rsid w:val="00577EB1"/>
    <w:rsid w:val="00584DEE"/>
    <w:rsid w:val="005864C0"/>
    <w:rsid w:val="00586A88"/>
    <w:rsid w:val="00587A1C"/>
    <w:rsid w:val="00590282"/>
    <w:rsid w:val="00591496"/>
    <w:rsid w:val="00591DEE"/>
    <w:rsid w:val="005925FB"/>
    <w:rsid w:val="005936D9"/>
    <w:rsid w:val="00595354"/>
    <w:rsid w:val="00596D5F"/>
    <w:rsid w:val="00596E76"/>
    <w:rsid w:val="00597E76"/>
    <w:rsid w:val="005A078B"/>
    <w:rsid w:val="005A23F2"/>
    <w:rsid w:val="005A26B1"/>
    <w:rsid w:val="005A3AFC"/>
    <w:rsid w:val="005A44E3"/>
    <w:rsid w:val="005A488F"/>
    <w:rsid w:val="005A4EF1"/>
    <w:rsid w:val="005A6A2F"/>
    <w:rsid w:val="005A6BFB"/>
    <w:rsid w:val="005A7709"/>
    <w:rsid w:val="005A7B69"/>
    <w:rsid w:val="005B06E3"/>
    <w:rsid w:val="005B1DCD"/>
    <w:rsid w:val="005B42C4"/>
    <w:rsid w:val="005B5147"/>
    <w:rsid w:val="005B62FA"/>
    <w:rsid w:val="005B654E"/>
    <w:rsid w:val="005B68A1"/>
    <w:rsid w:val="005C2954"/>
    <w:rsid w:val="005C2BE4"/>
    <w:rsid w:val="005C43DB"/>
    <w:rsid w:val="005D02B1"/>
    <w:rsid w:val="005D0667"/>
    <w:rsid w:val="005D192E"/>
    <w:rsid w:val="005D2F7E"/>
    <w:rsid w:val="005D30CD"/>
    <w:rsid w:val="005D3741"/>
    <w:rsid w:val="005D3E65"/>
    <w:rsid w:val="005D4650"/>
    <w:rsid w:val="005D5C4A"/>
    <w:rsid w:val="005D79FC"/>
    <w:rsid w:val="005E0076"/>
    <w:rsid w:val="005E049B"/>
    <w:rsid w:val="005E0BB4"/>
    <w:rsid w:val="005E0D1A"/>
    <w:rsid w:val="005E175A"/>
    <w:rsid w:val="005E357D"/>
    <w:rsid w:val="005E3F3C"/>
    <w:rsid w:val="005E5660"/>
    <w:rsid w:val="005E70FA"/>
    <w:rsid w:val="005F0A36"/>
    <w:rsid w:val="005F28FD"/>
    <w:rsid w:val="005F44A2"/>
    <w:rsid w:val="005F4653"/>
    <w:rsid w:val="005F498C"/>
    <w:rsid w:val="005F5CEF"/>
    <w:rsid w:val="005F5E9E"/>
    <w:rsid w:val="005F607C"/>
    <w:rsid w:val="005F72F6"/>
    <w:rsid w:val="00600431"/>
    <w:rsid w:val="00601534"/>
    <w:rsid w:val="00607547"/>
    <w:rsid w:val="006116D8"/>
    <w:rsid w:val="0061206A"/>
    <w:rsid w:val="00612F92"/>
    <w:rsid w:val="00621A31"/>
    <w:rsid w:val="006249C9"/>
    <w:rsid w:val="006251BB"/>
    <w:rsid w:val="00625A86"/>
    <w:rsid w:val="00630DC8"/>
    <w:rsid w:val="00632C92"/>
    <w:rsid w:val="00636EF2"/>
    <w:rsid w:val="00642696"/>
    <w:rsid w:val="006437F5"/>
    <w:rsid w:val="00643A5F"/>
    <w:rsid w:val="0064665A"/>
    <w:rsid w:val="00650A06"/>
    <w:rsid w:val="006511A0"/>
    <w:rsid w:val="00651E5C"/>
    <w:rsid w:val="00652044"/>
    <w:rsid w:val="00655855"/>
    <w:rsid w:val="00655B3A"/>
    <w:rsid w:val="00655D88"/>
    <w:rsid w:val="006577BC"/>
    <w:rsid w:val="00657A08"/>
    <w:rsid w:val="00660347"/>
    <w:rsid w:val="0066431F"/>
    <w:rsid w:val="00664A24"/>
    <w:rsid w:val="00665C5A"/>
    <w:rsid w:val="00667207"/>
    <w:rsid w:val="006700CA"/>
    <w:rsid w:val="00670C46"/>
    <w:rsid w:val="00671B37"/>
    <w:rsid w:val="00674634"/>
    <w:rsid w:val="00675063"/>
    <w:rsid w:val="00675FBF"/>
    <w:rsid w:val="0067683B"/>
    <w:rsid w:val="00676FA3"/>
    <w:rsid w:val="00677EE4"/>
    <w:rsid w:val="00680662"/>
    <w:rsid w:val="00681CBD"/>
    <w:rsid w:val="006827A5"/>
    <w:rsid w:val="0068377D"/>
    <w:rsid w:val="0068389E"/>
    <w:rsid w:val="0068496B"/>
    <w:rsid w:val="006859B9"/>
    <w:rsid w:val="00685C2F"/>
    <w:rsid w:val="00686C25"/>
    <w:rsid w:val="0069240D"/>
    <w:rsid w:val="00693982"/>
    <w:rsid w:val="00696244"/>
    <w:rsid w:val="00696E2D"/>
    <w:rsid w:val="006A019B"/>
    <w:rsid w:val="006A18F2"/>
    <w:rsid w:val="006A26E4"/>
    <w:rsid w:val="006A30C3"/>
    <w:rsid w:val="006A5082"/>
    <w:rsid w:val="006A5E65"/>
    <w:rsid w:val="006B00CD"/>
    <w:rsid w:val="006B0832"/>
    <w:rsid w:val="006B144B"/>
    <w:rsid w:val="006B2A50"/>
    <w:rsid w:val="006B415E"/>
    <w:rsid w:val="006B626C"/>
    <w:rsid w:val="006B6A47"/>
    <w:rsid w:val="006B6D92"/>
    <w:rsid w:val="006B7CE4"/>
    <w:rsid w:val="006C2A28"/>
    <w:rsid w:val="006C2C91"/>
    <w:rsid w:val="006C3BFB"/>
    <w:rsid w:val="006C4CC2"/>
    <w:rsid w:val="006C4EF2"/>
    <w:rsid w:val="006C50D6"/>
    <w:rsid w:val="006C75D6"/>
    <w:rsid w:val="006D0376"/>
    <w:rsid w:val="006D0755"/>
    <w:rsid w:val="006D1B04"/>
    <w:rsid w:val="006D2864"/>
    <w:rsid w:val="006D2E90"/>
    <w:rsid w:val="006D58CD"/>
    <w:rsid w:val="006D61D4"/>
    <w:rsid w:val="006D6D1E"/>
    <w:rsid w:val="006D6DDA"/>
    <w:rsid w:val="006E0D30"/>
    <w:rsid w:val="006E160A"/>
    <w:rsid w:val="006E2211"/>
    <w:rsid w:val="006E3065"/>
    <w:rsid w:val="006E7E8B"/>
    <w:rsid w:val="006F0409"/>
    <w:rsid w:val="006F1FFC"/>
    <w:rsid w:val="006F7565"/>
    <w:rsid w:val="00702212"/>
    <w:rsid w:val="00702B75"/>
    <w:rsid w:val="007038E9"/>
    <w:rsid w:val="00704434"/>
    <w:rsid w:val="00704692"/>
    <w:rsid w:val="00704C2D"/>
    <w:rsid w:val="00705043"/>
    <w:rsid w:val="00705CCA"/>
    <w:rsid w:val="00705E7C"/>
    <w:rsid w:val="00707284"/>
    <w:rsid w:val="00707CA0"/>
    <w:rsid w:val="00710705"/>
    <w:rsid w:val="007107F8"/>
    <w:rsid w:val="0071238C"/>
    <w:rsid w:val="007131E4"/>
    <w:rsid w:val="00713A00"/>
    <w:rsid w:val="00714AD7"/>
    <w:rsid w:val="007162C8"/>
    <w:rsid w:val="007167CD"/>
    <w:rsid w:val="00717477"/>
    <w:rsid w:val="00717FCF"/>
    <w:rsid w:val="00720A00"/>
    <w:rsid w:val="007244E5"/>
    <w:rsid w:val="00724D47"/>
    <w:rsid w:val="00726FA2"/>
    <w:rsid w:val="00727005"/>
    <w:rsid w:val="00730C96"/>
    <w:rsid w:val="00732AEB"/>
    <w:rsid w:val="00732E97"/>
    <w:rsid w:val="00733B2B"/>
    <w:rsid w:val="00735DED"/>
    <w:rsid w:val="0073702E"/>
    <w:rsid w:val="00737F2A"/>
    <w:rsid w:val="00746DA1"/>
    <w:rsid w:val="00747065"/>
    <w:rsid w:val="00747FF1"/>
    <w:rsid w:val="00750067"/>
    <w:rsid w:val="007516DA"/>
    <w:rsid w:val="0075262A"/>
    <w:rsid w:val="00752B7A"/>
    <w:rsid w:val="00752CEA"/>
    <w:rsid w:val="007530A6"/>
    <w:rsid w:val="00757F75"/>
    <w:rsid w:val="0076129B"/>
    <w:rsid w:val="00761445"/>
    <w:rsid w:val="0076399D"/>
    <w:rsid w:val="00764435"/>
    <w:rsid w:val="00766019"/>
    <w:rsid w:val="00766E3B"/>
    <w:rsid w:val="00767476"/>
    <w:rsid w:val="00770027"/>
    <w:rsid w:val="00770C8D"/>
    <w:rsid w:val="007731A8"/>
    <w:rsid w:val="007733D0"/>
    <w:rsid w:val="0077393C"/>
    <w:rsid w:val="007745FB"/>
    <w:rsid w:val="007754E3"/>
    <w:rsid w:val="0077576C"/>
    <w:rsid w:val="00776175"/>
    <w:rsid w:val="00776CC0"/>
    <w:rsid w:val="00777637"/>
    <w:rsid w:val="007800EB"/>
    <w:rsid w:val="00781040"/>
    <w:rsid w:val="007810E3"/>
    <w:rsid w:val="00781EE5"/>
    <w:rsid w:val="0078290D"/>
    <w:rsid w:val="00786D4B"/>
    <w:rsid w:val="00787604"/>
    <w:rsid w:val="00790B1D"/>
    <w:rsid w:val="00791969"/>
    <w:rsid w:val="0079288A"/>
    <w:rsid w:val="00794012"/>
    <w:rsid w:val="00794EDE"/>
    <w:rsid w:val="00794F34"/>
    <w:rsid w:val="00795156"/>
    <w:rsid w:val="0079516F"/>
    <w:rsid w:val="00796B39"/>
    <w:rsid w:val="00797B81"/>
    <w:rsid w:val="007A02A8"/>
    <w:rsid w:val="007A02B3"/>
    <w:rsid w:val="007A058A"/>
    <w:rsid w:val="007A3BCA"/>
    <w:rsid w:val="007A3E7B"/>
    <w:rsid w:val="007A3FD5"/>
    <w:rsid w:val="007A4661"/>
    <w:rsid w:val="007A4FBB"/>
    <w:rsid w:val="007A5F00"/>
    <w:rsid w:val="007A7221"/>
    <w:rsid w:val="007B155A"/>
    <w:rsid w:val="007B244B"/>
    <w:rsid w:val="007B3ADE"/>
    <w:rsid w:val="007B3F4B"/>
    <w:rsid w:val="007B666F"/>
    <w:rsid w:val="007B740D"/>
    <w:rsid w:val="007B775B"/>
    <w:rsid w:val="007C16F5"/>
    <w:rsid w:val="007C3C63"/>
    <w:rsid w:val="007C51D1"/>
    <w:rsid w:val="007C558F"/>
    <w:rsid w:val="007C57D5"/>
    <w:rsid w:val="007C5CED"/>
    <w:rsid w:val="007C5EC9"/>
    <w:rsid w:val="007C6605"/>
    <w:rsid w:val="007D0226"/>
    <w:rsid w:val="007D2F00"/>
    <w:rsid w:val="007D37AD"/>
    <w:rsid w:val="007D41DB"/>
    <w:rsid w:val="007D61C7"/>
    <w:rsid w:val="007D66CA"/>
    <w:rsid w:val="007D734A"/>
    <w:rsid w:val="007E0F44"/>
    <w:rsid w:val="007E1A62"/>
    <w:rsid w:val="007E1DA9"/>
    <w:rsid w:val="007E25AC"/>
    <w:rsid w:val="007E2EBB"/>
    <w:rsid w:val="007E3186"/>
    <w:rsid w:val="007E4A14"/>
    <w:rsid w:val="007E5A1B"/>
    <w:rsid w:val="007F18DC"/>
    <w:rsid w:val="007F465C"/>
    <w:rsid w:val="007F7EC5"/>
    <w:rsid w:val="0080161D"/>
    <w:rsid w:val="0080167C"/>
    <w:rsid w:val="00802756"/>
    <w:rsid w:val="00804150"/>
    <w:rsid w:val="00804414"/>
    <w:rsid w:val="00805B5B"/>
    <w:rsid w:val="00805B89"/>
    <w:rsid w:val="00805FC5"/>
    <w:rsid w:val="008065DF"/>
    <w:rsid w:val="00806F48"/>
    <w:rsid w:val="008073DE"/>
    <w:rsid w:val="00807A58"/>
    <w:rsid w:val="008127C2"/>
    <w:rsid w:val="00812EBD"/>
    <w:rsid w:val="0081557B"/>
    <w:rsid w:val="00817962"/>
    <w:rsid w:val="00822C13"/>
    <w:rsid w:val="008249C9"/>
    <w:rsid w:val="008255C0"/>
    <w:rsid w:val="00827C49"/>
    <w:rsid w:val="008308B2"/>
    <w:rsid w:val="00834861"/>
    <w:rsid w:val="0083528B"/>
    <w:rsid w:val="00836013"/>
    <w:rsid w:val="0084221E"/>
    <w:rsid w:val="00842B16"/>
    <w:rsid w:val="00844FCF"/>
    <w:rsid w:val="0084566F"/>
    <w:rsid w:val="00850E40"/>
    <w:rsid w:val="0085116C"/>
    <w:rsid w:val="00852A73"/>
    <w:rsid w:val="0085406D"/>
    <w:rsid w:val="008540FB"/>
    <w:rsid w:val="00854392"/>
    <w:rsid w:val="00854961"/>
    <w:rsid w:val="00854C55"/>
    <w:rsid w:val="00854F55"/>
    <w:rsid w:val="0085583B"/>
    <w:rsid w:val="00856EA5"/>
    <w:rsid w:val="008576D5"/>
    <w:rsid w:val="0086096A"/>
    <w:rsid w:val="008613C5"/>
    <w:rsid w:val="00862829"/>
    <w:rsid w:val="008646F4"/>
    <w:rsid w:val="008650AA"/>
    <w:rsid w:val="00870D77"/>
    <w:rsid w:val="0087194B"/>
    <w:rsid w:val="00871FB9"/>
    <w:rsid w:val="00876059"/>
    <w:rsid w:val="00877962"/>
    <w:rsid w:val="0088014D"/>
    <w:rsid w:val="00882049"/>
    <w:rsid w:val="00882D37"/>
    <w:rsid w:val="00883D11"/>
    <w:rsid w:val="00884C39"/>
    <w:rsid w:val="00884CAF"/>
    <w:rsid w:val="00885F60"/>
    <w:rsid w:val="0088620F"/>
    <w:rsid w:val="00887271"/>
    <w:rsid w:val="00895668"/>
    <w:rsid w:val="00897BE6"/>
    <w:rsid w:val="008A1253"/>
    <w:rsid w:val="008A1B84"/>
    <w:rsid w:val="008A21C4"/>
    <w:rsid w:val="008A3659"/>
    <w:rsid w:val="008A634D"/>
    <w:rsid w:val="008A6456"/>
    <w:rsid w:val="008A6561"/>
    <w:rsid w:val="008A6F42"/>
    <w:rsid w:val="008A7A47"/>
    <w:rsid w:val="008B01B3"/>
    <w:rsid w:val="008B042A"/>
    <w:rsid w:val="008B1564"/>
    <w:rsid w:val="008B1895"/>
    <w:rsid w:val="008B33E3"/>
    <w:rsid w:val="008B3D91"/>
    <w:rsid w:val="008B4A45"/>
    <w:rsid w:val="008B54E5"/>
    <w:rsid w:val="008B6163"/>
    <w:rsid w:val="008B618E"/>
    <w:rsid w:val="008B750D"/>
    <w:rsid w:val="008C0525"/>
    <w:rsid w:val="008C0815"/>
    <w:rsid w:val="008C47E1"/>
    <w:rsid w:val="008C4CE3"/>
    <w:rsid w:val="008C5613"/>
    <w:rsid w:val="008C5ADA"/>
    <w:rsid w:val="008C7F30"/>
    <w:rsid w:val="008C7F67"/>
    <w:rsid w:val="008D1D93"/>
    <w:rsid w:val="008D2C5E"/>
    <w:rsid w:val="008D4841"/>
    <w:rsid w:val="008D4A0D"/>
    <w:rsid w:val="008D58D9"/>
    <w:rsid w:val="008D7B9B"/>
    <w:rsid w:val="008E2583"/>
    <w:rsid w:val="008E2D52"/>
    <w:rsid w:val="008E31AB"/>
    <w:rsid w:val="008E3F1D"/>
    <w:rsid w:val="008E4994"/>
    <w:rsid w:val="008E52FD"/>
    <w:rsid w:val="008F01B3"/>
    <w:rsid w:val="008F06C5"/>
    <w:rsid w:val="008F0BA7"/>
    <w:rsid w:val="008F110A"/>
    <w:rsid w:val="008F211D"/>
    <w:rsid w:val="008F4A0C"/>
    <w:rsid w:val="008F4C80"/>
    <w:rsid w:val="008F611B"/>
    <w:rsid w:val="008F62A6"/>
    <w:rsid w:val="008F6DF1"/>
    <w:rsid w:val="008F7369"/>
    <w:rsid w:val="009014B9"/>
    <w:rsid w:val="00902769"/>
    <w:rsid w:val="00902982"/>
    <w:rsid w:val="00903660"/>
    <w:rsid w:val="009056B8"/>
    <w:rsid w:val="00905823"/>
    <w:rsid w:val="009070DE"/>
    <w:rsid w:val="00907518"/>
    <w:rsid w:val="009100CF"/>
    <w:rsid w:val="00910522"/>
    <w:rsid w:val="00910A2D"/>
    <w:rsid w:val="009112C2"/>
    <w:rsid w:val="00911A7B"/>
    <w:rsid w:val="009124BB"/>
    <w:rsid w:val="00912FC6"/>
    <w:rsid w:val="0091328D"/>
    <w:rsid w:val="00914C62"/>
    <w:rsid w:val="00915E84"/>
    <w:rsid w:val="0092079D"/>
    <w:rsid w:val="00920C6F"/>
    <w:rsid w:val="00921AB4"/>
    <w:rsid w:val="00921F25"/>
    <w:rsid w:val="00922FFB"/>
    <w:rsid w:val="00924483"/>
    <w:rsid w:val="00926D69"/>
    <w:rsid w:val="00930798"/>
    <w:rsid w:val="0093271D"/>
    <w:rsid w:val="009353C4"/>
    <w:rsid w:val="009353CD"/>
    <w:rsid w:val="009366EF"/>
    <w:rsid w:val="00936F99"/>
    <w:rsid w:val="009412D5"/>
    <w:rsid w:val="0094266B"/>
    <w:rsid w:val="00942DEB"/>
    <w:rsid w:val="0094301E"/>
    <w:rsid w:val="00944031"/>
    <w:rsid w:val="009450FC"/>
    <w:rsid w:val="0094594C"/>
    <w:rsid w:val="009467C8"/>
    <w:rsid w:val="00946C3F"/>
    <w:rsid w:val="00947F1D"/>
    <w:rsid w:val="009544F8"/>
    <w:rsid w:val="0095468A"/>
    <w:rsid w:val="00955BDD"/>
    <w:rsid w:val="00957481"/>
    <w:rsid w:val="00960CD1"/>
    <w:rsid w:val="00962EF6"/>
    <w:rsid w:val="00965139"/>
    <w:rsid w:val="009676EC"/>
    <w:rsid w:val="00967DF4"/>
    <w:rsid w:val="00971026"/>
    <w:rsid w:val="0097129F"/>
    <w:rsid w:val="00973581"/>
    <w:rsid w:val="00973999"/>
    <w:rsid w:val="00974F60"/>
    <w:rsid w:val="00976787"/>
    <w:rsid w:val="00976F8B"/>
    <w:rsid w:val="009774F4"/>
    <w:rsid w:val="00977AB5"/>
    <w:rsid w:val="00977D4A"/>
    <w:rsid w:val="00980769"/>
    <w:rsid w:val="00980893"/>
    <w:rsid w:val="00981DE1"/>
    <w:rsid w:val="00982022"/>
    <w:rsid w:val="00982BD4"/>
    <w:rsid w:val="0098528B"/>
    <w:rsid w:val="009869A7"/>
    <w:rsid w:val="00991343"/>
    <w:rsid w:val="009946BE"/>
    <w:rsid w:val="0099554E"/>
    <w:rsid w:val="009958AF"/>
    <w:rsid w:val="009975E8"/>
    <w:rsid w:val="009A0408"/>
    <w:rsid w:val="009A0E97"/>
    <w:rsid w:val="009A260E"/>
    <w:rsid w:val="009A6169"/>
    <w:rsid w:val="009A6EBC"/>
    <w:rsid w:val="009A6FA9"/>
    <w:rsid w:val="009A721D"/>
    <w:rsid w:val="009B0B2A"/>
    <w:rsid w:val="009B0C88"/>
    <w:rsid w:val="009B3688"/>
    <w:rsid w:val="009B5652"/>
    <w:rsid w:val="009B5FE1"/>
    <w:rsid w:val="009B61E0"/>
    <w:rsid w:val="009B7C35"/>
    <w:rsid w:val="009C0680"/>
    <w:rsid w:val="009C0AEF"/>
    <w:rsid w:val="009C76D5"/>
    <w:rsid w:val="009D2E29"/>
    <w:rsid w:val="009D4613"/>
    <w:rsid w:val="009D56E1"/>
    <w:rsid w:val="009D60E5"/>
    <w:rsid w:val="009D650B"/>
    <w:rsid w:val="009E085F"/>
    <w:rsid w:val="009E0E2B"/>
    <w:rsid w:val="009E2473"/>
    <w:rsid w:val="009E55A0"/>
    <w:rsid w:val="009E59F7"/>
    <w:rsid w:val="009E5C1B"/>
    <w:rsid w:val="009E6357"/>
    <w:rsid w:val="009E685B"/>
    <w:rsid w:val="009F05F5"/>
    <w:rsid w:val="009F0684"/>
    <w:rsid w:val="009F1BC9"/>
    <w:rsid w:val="009F1F57"/>
    <w:rsid w:val="009F2114"/>
    <w:rsid w:val="009F4794"/>
    <w:rsid w:val="009F77E8"/>
    <w:rsid w:val="009F7D0E"/>
    <w:rsid w:val="00A00BA5"/>
    <w:rsid w:val="00A02CA4"/>
    <w:rsid w:val="00A03B94"/>
    <w:rsid w:val="00A06944"/>
    <w:rsid w:val="00A07875"/>
    <w:rsid w:val="00A10A50"/>
    <w:rsid w:val="00A11CD7"/>
    <w:rsid w:val="00A11F4F"/>
    <w:rsid w:val="00A124A4"/>
    <w:rsid w:val="00A15092"/>
    <w:rsid w:val="00A15BAF"/>
    <w:rsid w:val="00A161D3"/>
    <w:rsid w:val="00A1668E"/>
    <w:rsid w:val="00A17A5B"/>
    <w:rsid w:val="00A17EB4"/>
    <w:rsid w:val="00A21FE1"/>
    <w:rsid w:val="00A2254B"/>
    <w:rsid w:val="00A24953"/>
    <w:rsid w:val="00A258BE"/>
    <w:rsid w:val="00A26A14"/>
    <w:rsid w:val="00A26FAE"/>
    <w:rsid w:val="00A30ED3"/>
    <w:rsid w:val="00A3303A"/>
    <w:rsid w:val="00A33CBF"/>
    <w:rsid w:val="00A35606"/>
    <w:rsid w:val="00A35F6A"/>
    <w:rsid w:val="00A36C77"/>
    <w:rsid w:val="00A4042D"/>
    <w:rsid w:val="00A40E32"/>
    <w:rsid w:val="00A416CD"/>
    <w:rsid w:val="00A41F3C"/>
    <w:rsid w:val="00A4322A"/>
    <w:rsid w:val="00A44D8F"/>
    <w:rsid w:val="00A44DC4"/>
    <w:rsid w:val="00A45352"/>
    <w:rsid w:val="00A45402"/>
    <w:rsid w:val="00A46817"/>
    <w:rsid w:val="00A46924"/>
    <w:rsid w:val="00A47055"/>
    <w:rsid w:val="00A47E71"/>
    <w:rsid w:val="00A51733"/>
    <w:rsid w:val="00A55ED2"/>
    <w:rsid w:val="00A560E2"/>
    <w:rsid w:val="00A634F7"/>
    <w:rsid w:val="00A665BC"/>
    <w:rsid w:val="00A72C36"/>
    <w:rsid w:val="00A72CD1"/>
    <w:rsid w:val="00A7587B"/>
    <w:rsid w:val="00A77624"/>
    <w:rsid w:val="00A77F3A"/>
    <w:rsid w:val="00A802FE"/>
    <w:rsid w:val="00A8168B"/>
    <w:rsid w:val="00A82E5F"/>
    <w:rsid w:val="00A8335A"/>
    <w:rsid w:val="00A8374C"/>
    <w:rsid w:val="00A83D7A"/>
    <w:rsid w:val="00A84ADA"/>
    <w:rsid w:val="00A863B1"/>
    <w:rsid w:val="00A8646B"/>
    <w:rsid w:val="00A90C14"/>
    <w:rsid w:val="00A916DC"/>
    <w:rsid w:val="00A9322D"/>
    <w:rsid w:val="00A94C10"/>
    <w:rsid w:val="00A95A41"/>
    <w:rsid w:val="00A964B8"/>
    <w:rsid w:val="00A96C0D"/>
    <w:rsid w:val="00A97714"/>
    <w:rsid w:val="00AA0947"/>
    <w:rsid w:val="00AA5E0A"/>
    <w:rsid w:val="00AA6FE5"/>
    <w:rsid w:val="00AA7196"/>
    <w:rsid w:val="00AA7AAB"/>
    <w:rsid w:val="00AA7F93"/>
    <w:rsid w:val="00AB0607"/>
    <w:rsid w:val="00AB0F95"/>
    <w:rsid w:val="00AB2688"/>
    <w:rsid w:val="00AB2835"/>
    <w:rsid w:val="00AB3124"/>
    <w:rsid w:val="00AB3F8A"/>
    <w:rsid w:val="00AB4B27"/>
    <w:rsid w:val="00AB5E30"/>
    <w:rsid w:val="00AB624A"/>
    <w:rsid w:val="00AB7655"/>
    <w:rsid w:val="00AC00A6"/>
    <w:rsid w:val="00AC14B4"/>
    <w:rsid w:val="00AC275D"/>
    <w:rsid w:val="00AC3599"/>
    <w:rsid w:val="00AC4158"/>
    <w:rsid w:val="00AC4338"/>
    <w:rsid w:val="00AC52CA"/>
    <w:rsid w:val="00AC6A9E"/>
    <w:rsid w:val="00AD0E57"/>
    <w:rsid w:val="00AD0FE6"/>
    <w:rsid w:val="00AD1BE4"/>
    <w:rsid w:val="00AD2A89"/>
    <w:rsid w:val="00AD413E"/>
    <w:rsid w:val="00AD55EE"/>
    <w:rsid w:val="00AD70B5"/>
    <w:rsid w:val="00AE33BA"/>
    <w:rsid w:val="00AE3CFB"/>
    <w:rsid w:val="00AE4800"/>
    <w:rsid w:val="00AE5617"/>
    <w:rsid w:val="00AE5849"/>
    <w:rsid w:val="00AF1DB8"/>
    <w:rsid w:val="00AF256A"/>
    <w:rsid w:val="00AF293D"/>
    <w:rsid w:val="00AF2A95"/>
    <w:rsid w:val="00AF2B12"/>
    <w:rsid w:val="00AF552C"/>
    <w:rsid w:val="00AF6488"/>
    <w:rsid w:val="00AF6CEF"/>
    <w:rsid w:val="00AF725C"/>
    <w:rsid w:val="00B00E19"/>
    <w:rsid w:val="00B027AF"/>
    <w:rsid w:val="00B0366E"/>
    <w:rsid w:val="00B0371F"/>
    <w:rsid w:val="00B0410A"/>
    <w:rsid w:val="00B04F9B"/>
    <w:rsid w:val="00B07589"/>
    <w:rsid w:val="00B11A0F"/>
    <w:rsid w:val="00B1338E"/>
    <w:rsid w:val="00B13FA7"/>
    <w:rsid w:val="00B1504B"/>
    <w:rsid w:val="00B16BEA"/>
    <w:rsid w:val="00B16E5D"/>
    <w:rsid w:val="00B208C8"/>
    <w:rsid w:val="00B227E4"/>
    <w:rsid w:val="00B24BE5"/>
    <w:rsid w:val="00B25A29"/>
    <w:rsid w:val="00B26308"/>
    <w:rsid w:val="00B27BEA"/>
    <w:rsid w:val="00B27FF7"/>
    <w:rsid w:val="00B305D5"/>
    <w:rsid w:val="00B30B20"/>
    <w:rsid w:val="00B314FD"/>
    <w:rsid w:val="00B31D0B"/>
    <w:rsid w:val="00B33BBA"/>
    <w:rsid w:val="00B37D18"/>
    <w:rsid w:val="00B40A52"/>
    <w:rsid w:val="00B40EA0"/>
    <w:rsid w:val="00B43957"/>
    <w:rsid w:val="00B43E2C"/>
    <w:rsid w:val="00B450DE"/>
    <w:rsid w:val="00B47BC3"/>
    <w:rsid w:val="00B506D4"/>
    <w:rsid w:val="00B519BA"/>
    <w:rsid w:val="00B52254"/>
    <w:rsid w:val="00B52354"/>
    <w:rsid w:val="00B549FC"/>
    <w:rsid w:val="00B56059"/>
    <w:rsid w:val="00B57471"/>
    <w:rsid w:val="00B57CE0"/>
    <w:rsid w:val="00B617EB"/>
    <w:rsid w:val="00B717D1"/>
    <w:rsid w:val="00B727C4"/>
    <w:rsid w:val="00B72BF0"/>
    <w:rsid w:val="00B739E4"/>
    <w:rsid w:val="00B73DEF"/>
    <w:rsid w:val="00B742C9"/>
    <w:rsid w:val="00B765D8"/>
    <w:rsid w:val="00B8185B"/>
    <w:rsid w:val="00B82172"/>
    <w:rsid w:val="00B8308C"/>
    <w:rsid w:val="00B843EE"/>
    <w:rsid w:val="00B85AB4"/>
    <w:rsid w:val="00B861F2"/>
    <w:rsid w:val="00B874D4"/>
    <w:rsid w:val="00B90161"/>
    <w:rsid w:val="00B901E3"/>
    <w:rsid w:val="00B90E71"/>
    <w:rsid w:val="00B90EC1"/>
    <w:rsid w:val="00B90F5C"/>
    <w:rsid w:val="00B91215"/>
    <w:rsid w:val="00B93F70"/>
    <w:rsid w:val="00B94D21"/>
    <w:rsid w:val="00B971B1"/>
    <w:rsid w:val="00BA12CC"/>
    <w:rsid w:val="00BA1A5A"/>
    <w:rsid w:val="00BA3756"/>
    <w:rsid w:val="00BA3C64"/>
    <w:rsid w:val="00BA43AF"/>
    <w:rsid w:val="00BA620F"/>
    <w:rsid w:val="00BA6F9B"/>
    <w:rsid w:val="00BA7410"/>
    <w:rsid w:val="00BA783F"/>
    <w:rsid w:val="00BB158B"/>
    <w:rsid w:val="00BB241D"/>
    <w:rsid w:val="00BB2B1F"/>
    <w:rsid w:val="00BB366D"/>
    <w:rsid w:val="00BB4C1E"/>
    <w:rsid w:val="00BB57EF"/>
    <w:rsid w:val="00BB5BB0"/>
    <w:rsid w:val="00BB691C"/>
    <w:rsid w:val="00BB7C42"/>
    <w:rsid w:val="00BB7CA2"/>
    <w:rsid w:val="00BC0A5B"/>
    <w:rsid w:val="00BC22DA"/>
    <w:rsid w:val="00BC3FAC"/>
    <w:rsid w:val="00BC6BF6"/>
    <w:rsid w:val="00BC732C"/>
    <w:rsid w:val="00BD02D1"/>
    <w:rsid w:val="00BD0503"/>
    <w:rsid w:val="00BD2DB5"/>
    <w:rsid w:val="00BD4B9F"/>
    <w:rsid w:val="00BD4D15"/>
    <w:rsid w:val="00BD5A81"/>
    <w:rsid w:val="00BE0E02"/>
    <w:rsid w:val="00BE1479"/>
    <w:rsid w:val="00BE2AB6"/>
    <w:rsid w:val="00BE2D77"/>
    <w:rsid w:val="00BE3AD2"/>
    <w:rsid w:val="00BE46A9"/>
    <w:rsid w:val="00BE7101"/>
    <w:rsid w:val="00BE7424"/>
    <w:rsid w:val="00BE76A5"/>
    <w:rsid w:val="00BF1F61"/>
    <w:rsid w:val="00BF33B3"/>
    <w:rsid w:val="00BF4BB1"/>
    <w:rsid w:val="00BF4C73"/>
    <w:rsid w:val="00BF7574"/>
    <w:rsid w:val="00C012C6"/>
    <w:rsid w:val="00C03788"/>
    <w:rsid w:val="00C03936"/>
    <w:rsid w:val="00C03DDE"/>
    <w:rsid w:val="00C04212"/>
    <w:rsid w:val="00C05007"/>
    <w:rsid w:val="00C051C5"/>
    <w:rsid w:val="00C0583F"/>
    <w:rsid w:val="00C068E6"/>
    <w:rsid w:val="00C109A5"/>
    <w:rsid w:val="00C13C8C"/>
    <w:rsid w:val="00C14C46"/>
    <w:rsid w:val="00C151C6"/>
    <w:rsid w:val="00C159F6"/>
    <w:rsid w:val="00C16EB1"/>
    <w:rsid w:val="00C17779"/>
    <w:rsid w:val="00C2050F"/>
    <w:rsid w:val="00C224CF"/>
    <w:rsid w:val="00C233F7"/>
    <w:rsid w:val="00C26448"/>
    <w:rsid w:val="00C26F64"/>
    <w:rsid w:val="00C313E9"/>
    <w:rsid w:val="00C31D2B"/>
    <w:rsid w:val="00C33907"/>
    <w:rsid w:val="00C363F9"/>
    <w:rsid w:val="00C364FA"/>
    <w:rsid w:val="00C40148"/>
    <w:rsid w:val="00C40966"/>
    <w:rsid w:val="00C40BA6"/>
    <w:rsid w:val="00C41351"/>
    <w:rsid w:val="00C42927"/>
    <w:rsid w:val="00C44934"/>
    <w:rsid w:val="00C46D0A"/>
    <w:rsid w:val="00C47536"/>
    <w:rsid w:val="00C51A3F"/>
    <w:rsid w:val="00C51F5E"/>
    <w:rsid w:val="00C554CA"/>
    <w:rsid w:val="00C604DE"/>
    <w:rsid w:val="00C61A9E"/>
    <w:rsid w:val="00C65BFC"/>
    <w:rsid w:val="00C674A2"/>
    <w:rsid w:val="00C71C81"/>
    <w:rsid w:val="00C73412"/>
    <w:rsid w:val="00C74A30"/>
    <w:rsid w:val="00C76E8C"/>
    <w:rsid w:val="00C77121"/>
    <w:rsid w:val="00C77E8C"/>
    <w:rsid w:val="00C859ED"/>
    <w:rsid w:val="00C85C11"/>
    <w:rsid w:val="00C86045"/>
    <w:rsid w:val="00C8609B"/>
    <w:rsid w:val="00C862A8"/>
    <w:rsid w:val="00C91755"/>
    <w:rsid w:val="00C91F45"/>
    <w:rsid w:val="00C94146"/>
    <w:rsid w:val="00C9572D"/>
    <w:rsid w:val="00C97584"/>
    <w:rsid w:val="00CA2207"/>
    <w:rsid w:val="00CB05E2"/>
    <w:rsid w:val="00CB1698"/>
    <w:rsid w:val="00CB23C5"/>
    <w:rsid w:val="00CB23CB"/>
    <w:rsid w:val="00CB28AE"/>
    <w:rsid w:val="00CB2CEE"/>
    <w:rsid w:val="00CB2E7C"/>
    <w:rsid w:val="00CB6423"/>
    <w:rsid w:val="00CB6CF5"/>
    <w:rsid w:val="00CC08E8"/>
    <w:rsid w:val="00CC140B"/>
    <w:rsid w:val="00CC344F"/>
    <w:rsid w:val="00CC4622"/>
    <w:rsid w:val="00CC6055"/>
    <w:rsid w:val="00CC7FA3"/>
    <w:rsid w:val="00CD212B"/>
    <w:rsid w:val="00CD339E"/>
    <w:rsid w:val="00CD65D3"/>
    <w:rsid w:val="00CE0D27"/>
    <w:rsid w:val="00CE1B39"/>
    <w:rsid w:val="00CE1D08"/>
    <w:rsid w:val="00CE313D"/>
    <w:rsid w:val="00CE4712"/>
    <w:rsid w:val="00CE490B"/>
    <w:rsid w:val="00CE5A76"/>
    <w:rsid w:val="00CE5ACF"/>
    <w:rsid w:val="00CE61FD"/>
    <w:rsid w:val="00CE6F5F"/>
    <w:rsid w:val="00CF026F"/>
    <w:rsid w:val="00CF0B85"/>
    <w:rsid w:val="00CF17B0"/>
    <w:rsid w:val="00CF18FB"/>
    <w:rsid w:val="00CF1E07"/>
    <w:rsid w:val="00CF26B0"/>
    <w:rsid w:val="00CF2DBA"/>
    <w:rsid w:val="00CF3E6C"/>
    <w:rsid w:val="00CF4B54"/>
    <w:rsid w:val="00CF6249"/>
    <w:rsid w:val="00CF671D"/>
    <w:rsid w:val="00CF6DB9"/>
    <w:rsid w:val="00D013A2"/>
    <w:rsid w:val="00D03BB9"/>
    <w:rsid w:val="00D03E11"/>
    <w:rsid w:val="00D04E2B"/>
    <w:rsid w:val="00D068D4"/>
    <w:rsid w:val="00D06B9D"/>
    <w:rsid w:val="00D0736D"/>
    <w:rsid w:val="00D07921"/>
    <w:rsid w:val="00D1256C"/>
    <w:rsid w:val="00D14B87"/>
    <w:rsid w:val="00D15FD3"/>
    <w:rsid w:val="00D16FE1"/>
    <w:rsid w:val="00D1749C"/>
    <w:rsid w:val="00D24B02"/>
    <w:rsid w:val="00D250D5"/>
    <w:rsid w:val="00D30AD1"/>
    <w:rsid w:val="00D33083"/>
    <w:rsid w:val="00D34143"/>
    <w:rsid w:val="00D34EE9"/>
    <w:rsid w:val="00D3525D"/>
    <w:rsid w:val="00D3571D"/>
    <w:rsid w:val="00D35E24"/>
    <w:rsid w:val="00D36821"/>
    <w:rsid w:val="00D37C6A"/>
    <w:rsid w:val="00D37D49"/>
    <w:rsid w:val="00D411DF"/>
    <w:rsid w:val="00D420C4"/>
    <w:rsid w:val="00D425E6"/>
    <w:rsid w:val="00D428D5"/>
    <w:rsid w:val="00D43119"/>
    <w:rsid w:val="00D44155"/>
    <w:rsid w:val="00D4443D"/>
    <w:rsid w:val="00D45869"/>
    <w:rsid w:val="00D464F1"/>
    <w:rsid w:val="00D4687A"/>
    <w:rsid w:val="00D473BE"/>
    <w:rsid w:val="00D50235"/>
    <w:rsid w:val="00D52C86"/>
    <w:rsid w:val="00D532C1"/>
    <w:rsid w:val="00D54473"/>
    <w:rsid w:val="00D559B9"/>
    <w:rsid w:val="00D56725"/>
    <w:rsid w:val="00D604E0"/>
    <w:rsid w:val="00D62585"/>
    <w:rsid w:val="00D63C65"/>
    <w:rsid w:val="00D672B4"/>
    <w:rsid w:val="00D714DF"/>
    <w:rsid w:val="00D71B2A"/>
    <w:rsid w:val="00D75B63"/>
    <w:rsid w:val="00D75C99"/>
    <w:rsid w:val="00D8089C"/>
    <w:rsid w:val="00D8094A"/>
    <w:rsid w:val="00D831D6"/>
    <w:rsid w:val="00D84398"/>
    <w:rsid w:val="00D8459C"/>
    <w:rsid w:val="00D854AF"/>
    <w:rsid w:val="00D85E45"/>
    <w:rsid w:val="00D9004A"/>
    <w:rsid w:val="00D900AE"/>
    <w:rsid w:val="00D9040C"/>
    <w:rsid w:val="00D92C89"/>
    <w:rsid w:val="00D94331"/>
    <w:rsid w:val="00D94879"/>
    <w:rsid w:val="00D961C0"/>
    <w:rsid w:val="00D963D4"/>
    <w:rsid w:val="00DA1019"/>
    <w:rsid w:val="00DA1F22"/>
    <w:rsid w:val="00DA429C"/>
    <w:rsid w:val="00DA4A47"/>
    <w:rsid w:val="00DA5374"/>
    <w:rsid w:val="00DA7535"/>
    <w:rsid w:val="00DB05C8"/>
    <w:rsid w:val="00DB3225"/>
    <w:rsid w:val="00DB35C1"/>
    <w:rsid w:val="00DB62B7"/>
    <w:rsid w:val="00DC15FF"/>
    <w:rsid w:val="00DC1A62"/>
    <w:rsid w:val="00DC79FD"/>
    <w:rsid w:val="00DD0500"/>
    <w:rsid w:val="00DD132C"/>
    <w:rsid w:val="00DD1BD7"/>
    <w:rsid w:val="00DD584A"/>
    <w:rsid w:val="00DD6C0D"/>
    <w:rsid w:val="00DE0EE1"/>
    <w:rsid w:val="00DE252B"/>
    <w:rsid w:val="00DE2F27"/>
    <w:rsid w:val="00DE4B98"/>
    <w:rsid w:val="00DE58F6"/>
    <w:rsid w:val="00DE6270"/>
    <w:rsid w:val="00DE657E"/>
    <w:rsid w:val="00DF4D19"/>
    <w:rsid w:val="00E00407"/>
    <w:rsid w:val="00E0188C"/>
    <w:rsid w:val="00E01C30"/>
    <w:rsid w:val="00E02447"/>
    <w:rsid w:val="00E02E4F"/>
    <w:rsid w:val="00E03118"/>
    <w:rsid w:val="00E03A71"/>
    <w:rsid w:val="00E03E1B"/>
    <w:rsid w:val="00E041D0"/>
    <w:rsid w:val="00E05002"/>
    <w:rsid w:val="00E051B9"/>
    <w:rsid w:val="00E053F4"/>
    <w:rsid w:val="00E0550E"/>
    <w:rsid w:val="00E063C7"/>
    <w:rsid w:val="00E07242"/>
    <w:rsid w:val="00E110F0"/>
    <w:rsid w:val="00E1116E"/>
    <w:rsid w:val="00E12B32"/>
    <w:rsid w:val="00E139C3"/>
    <w:rsid w:val="00E1699C"/>
    <w:rsid w:val="00E177F9"/>
    <w:rsid w:val="00E208D2"/>
    <w:rsid w:val="00E2116E"/>
    <w:rsid w:val="00E226AC"/>
    <w:rsid w:val="00E228B8"/>
    <w:rsid w:val="00E229A6"/>
    <w:rsid w:val="00E240D6"/>
    <w:rsid w:val="00E26457"/>
    <w:rsid w:val="00E27068"/>
    <w:rsid w:val="00E30A86"/>
    <w:rsid w:val="00E329CC"/>
    <w:rsid w:val="00E3316B"/>
    <w:rsid w:val="00E34311"/>
    <w:rsid w:val="00E37438"/>
    <w:rsid w:val="00E404C4"/>
    <w:rsid w:val="00E4079C"/>
    <w:rsid w:val="00E41367"/>
    <w:rsid w:val="00E418FF"/>
    <w:rsid w:val="00E42FD1"/>
    <w:rsid w:val="00E44229"/>
    <w:rsid w:val="00E4630F"/>
    <w:rsid w:val="00E46660"/>
    <w:rsid w:val="00E472B6"/>
    <w:rsid w:val="00E52703"/>
    <w:rsid w:val="00E529E7"/>
    <w:rsid w:val="00E5376F"/>
    <w:rsid w:val="00E54281"/>
    <w:rsid w:val="00E5443C"/>
    <w:rsid w:val="00E55151"/>
    <w:rsid w:val="00E55DAA"/>
    <w:rsid w:val="00E577CC"/>
    <w:rsid w:val="00E61AF7"/>
    <w:rsid w:val="00E622DE"/>
    <w:rsid w:val="00E62735"/>
    <w:rsid w:val="00E627C8"/>
    <w:rsid w:val="00E631E2"/>
    <w:rsid w:val="00E63A84"/>
    <w:rsid w:val="00E63B7D"/>
    <w:rsid w:val="00E6572C"/>
    <w:rsid w:val="00E70992"/>
    <w:rsid w:val="00E7156D"/>
    <w:rsid w:val="00E71656"/>
    <w:rsid w:val="00E72A6D"/>
    <w:rsid w:val="00E7447B"/>
    <w:rsid w:val="00E77426"/>
    <w:rsid w:val="00E80BA2"/>
    <w:rsid w:val="00E80C68"/>
    <w:rsid w:val="00E81C25"/>
    <w:rsid w:val="00E81DB4"/>
    <w:rsid w:val="00E8240A"/>
    <w:rsid w:val="00E8275B"/>
    <w:rsid w:val="00E83443"/>
    <w:rsid w:val="00E83D90"/>
    <w:rsid w:val="00E84B2C"/>
    <w:rsid w:val="00E859BB"/>
    <w:rsid w:val="00E85F3D"/>
    <w:rsid w:val="00E86ACA"/>
    <w:rsid w:val="00E86FE1"/>
    <w:rsid w:val="00E87720"/>
    <w:rsid w:val="00E87775"/>
    <w:rsid w:val="00E901B3"/>
    <w:rsid w:val="00E94B84"/>
    <w:rsid w:val="00E977E1"/>
    <w:rsid w:val="00EA0042"/>
    <w:rsid w:val="00EA1FC3"/>
    <w:rsid w:val="00EA268E"/>
    <w:rsid w:val="00EA27C9"/>
    <w:rsid w:val="00EA2C54"/>
    <w:rsid w:val="00EA3127"/>
    <w:rsid w:val="00EA3377"/>
    <w:rsid w:val="00EA3BF5"/>
    <w:rsid w:val="00EA3C10"/>
    <w:rsid w:val="00EA61A7"/>
    <w:rsid w:val="00EA702D"/>
    <w:rsid w:val="00EB0F91"/>
    <w:rsid w:val="00EB3CA2"/>
    <w:rsid w:val="00EB47A0"/>
    <w:rsid w:val="00EB608F"/>
    <w:rsid w:val="00EB7C05"/>
    <w:rsid w:val="00EC056A"/>
    <w:rsid w:val="00EC3BB0"/>
    <w:rsid w:val="00EC3DBA"/>
    <w:rsid w:val="00EC4B39"/>
    <w:rsid w:val="00EC64E8"/>
    <w:rsid w:val="00EC65F4"/>
    <w:rsid w:val="00EC7715"/>
    <w:rsid w:val="00EC7F51"/>
    <w:rsid w:val="00ED1F7B"/>
    <w:rsid w:val="00ED2758"/>
    <w:rsid w:val="00ED2FC6"/>
    <w:rsid w:val="00ED43CB"/>
    <w:rsid w:val="00ED44F5"/>
    <w:rsid w:val="00ED45F4"/>
    <w:rsid w:val="00ED5029"/>
    <w:rsid w:val="00ED572F"/>
    <w:rsid w:val="00ED6250"/>
    <w:rsid w:val="00ED711E"/>
    <w:rsid w:val="00ED779F"/>
    <w:rsid w:val="00EE1961"/>
    <w:rsid w:val="00EE2A90"/>
    <w:rsid w:val="00EE3833"/>
    <w:rsid w:val="00EE4411"/>
    <w:rsid w:val="00EF0F80"/>
    <w:rsid w:val="00EF108F"/>
    <w:rsid w:val="00EF2821"/>
    <w:rsid w:val="00EF3C5B"/>
    <w:rsid w:val="00EF403D"/>
    <w:rsid w:val="00EF476A"/>
    <w:rsid w:val="00EF788B"/>
    <w:rsid w:val="00EF7A08"/>
    <w:rsid w:val="00F001E0"/>
    <w:rsid w:val="00F0125C"/>
    <w:rsid w:val="00F0278C"/>
    <w:rsid w:val="00F02E45"/>
    <w:rsid w:val="00F04A87"/>
    <w:rsid w:val="00F0577F"/>
    <w:rsid w:val="00F058C1"/>
    <w:rsid w:val="00F05E75"/>
    <w:rsid w:val="00F062D7"/>
    <w:rsid w:val="00F11D3F"/>
    <w:rsid w:val="00F12687"/>
    <w:rsid w:val="00F1415F"/>
    <w:rsid w:val="00F17767"/>
    <w:rsid w:val="00F17C74"/>
    <w:rsid w:val="00F17DFB"/>
    <w:rsid w:val="00F2431C"/>
    <w:rsid w:val="00F25289"/>
    <w:rsid w:val="00F25D6C"/>
    <w:rsid w:val="00F3030D"/>
    <w:rsid w:val="00F310E0"/>
    <w:rsid w:val="00F31A8B"/>
    <w:rsid w:val="00F32DD4"/>
    <w:rsid w:val="00F343D7"/>
    <w:rsid w:val="00F348A0"/>
    <w:rsid w:val="00F3585D"/>
    <w:rsid w:val="00F35B7C"/>
    <w:rsid w:val="00F36749"/>
    <w:rsid w:val="00F36967"/>
    <w:rsid w:val="00F40125"/>
    <w:rsid w:val="00F424E7"/>
    <w:rsid w:val="00F457CE"/>
    <w:rsid w:val="00F45DA0"/>
    <w:rsid w:val="00F465BF"/>
    <w:rsid w:val="00F47DBE"/>
    <w:rsid w:val="00F50420"/>
    <w:rsid w:val="00F50B98"/>
    <w:rsid w:val="00F50E61"/>
    <w:rsid w:val="00F57274"/>
    <w:rsid w:val="00F574A0"/>
    <w:rsid w:val="00F608AB"/>
    <w:rsid w:val="00F6140C"/>
    <w:rsid w:val="00F622B7"/>
    <w:rsid w:val="00F62794"/>
    <w:rsid w:val="00F62C95"/>
    <w:rsid w:val="00F62D09"/>
    <w:rsid w:val="00F6417C"/>
    <w:rsid w:val="00F66BE4"/>
    <w:rsid w:val="00F71860"/>
    <w:rsid w:val="00F7196D"/>
    <w:rsid w:val="00F71EBD"/>
    <w:rsid w:val="00F754E7"/>
    <w:rsid w:val="00F76731"/>
    <w:rsid w:val="00F77EEB"/>
    <w:rsid w:val="00F80CE7"/>
    <w:rsid w:val="00F811C8"/>
    <w:rsid w:val="00F817A5"/>
    <w:rsid w:val="00F869B1"/>
    <w:rsid w:val="00F86C70"/>
    <w:rsid w:val="00F86D6B"/>
    <w:rsid w:val="00F90A7B"/>
    <w:rsid w:val="00F910BD"/>
    <w:rsid w:val="00F910D4"/>
    <w:rsid w:val="00F91547"/>
    <w:rsid w:val="00F91677"/>
    <w:rsid w:val="00F9240E"/>
    <w:rsid w:val="00F94051"/>
    <w:rsid w:val="00F94186"/>
    <w:rsid w:val="00F94617"/>
    <w:rsid w:val="00F947A4"/>
    <w:rsid w:val="00F94999"/>
    <w:rsid w:val="00F9514B"/>
    <w:rsid w:val="00F96832"/>
    <w:rsid w:val="00F97715"/>
    <w:rsid w:val="00F97993"/>
    <w:rsid w:val="00FA067D"/>
    <w:rsid w:val="00FA0F55"/>
    <w:rsid w:val="00FA143A"/>
    <w:rsid w:val="00FA2012"/>
    <w:rsid w:val="00FA399A"/>
    <w:rsid w:val="00FB1B4F"/>
    <w:rsid w:val="00FB33B7"/>
    <w:rsid w:val="00FB3763"/>
    <w:rsid w:val="00FB5A9A"/>
    <w:rsid w:val="00FB7ED4"/>
    <w:rsid w:val="00FB7FC7"/>
    <w:rsid w:val="00FC13DA"/>
    <w:rsid w:val="00FC1676"/>
    <w:rsid w:val="00FC267C"/>
    <w:rsid w:val="00FC2987"/>
    <w:rsid w:val="00FC2DF2"/>
    <w:rsid w:val="00FC3112"/>
    <w:rsid w:val="00FC3408"/>
    <w:rsid w:val="00FC358A"/>
    <w:rsid w:val="00FC4C73"/>
    <w:rsid w:val="00FC4ED0"/>
    <w:rsid w:val="00FC685D"/>
    <w:rsid w:val="00FC7B88"/>
    <w:rsid w:val="00FD0041"/>
    <w:rsid w:val="00FD02BC"/>
    <w:rsid w:val="00FD19D4"/>
    <w:rsid w:val="00FD500D"/>
    <w:rsid w:val="00FD5825"/>
    <w:rsid w:val="00FD5C34"/>
    <w:rsid w:val="00FD7448"/>
    <w:rsid w:val="00FD7CE9"/>
    <w:rsid w:val="00FE3E8B"/>
    <w:rsid w:val="00FE40D5"/>
    <w:rsid w:val="00FE4C3F"/>
    <w:rsid w:val="00FE4CDA"/>
    <w:rsid w:val="00FE4D4E"/>
    <w:rsid w:val="00FE5593"/>
    <w:rsid w:val="00FE5A02"/>
    <w:rsid w:val="00FE72DF"/>
    <w:rsid w:val="00FE732A"/>
    <w:rsid w:val="00FF1DDC"/>
    <w:rsid w:val="00FF28CB"/>
    <w:rsid w:val="00FF36D3"/>
    <w:rsid w:val="00FF39FD"/>
    <w:rsid w:val="00FF4C49"/>
    <w:rsid w:val="00FF56DD"/>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semiHidden/>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 w:type="paragraph" w:styleId="ListParagraph">
    <w:name w:val="List Paragraph"/>
    <w:basedOn w:val="Normal"/>
    <w:uiPriority w:val="34"/>
    <w:qFormat/>
    <w:rsid w:val="00396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453596525">
      <w:bodyDiv w:val="1"/>
      <w:marLeft w:val="0"/>
      <w:marRight w:val="0"/>
      <w:marTop w:val="0"/>
      <w:marBottom w:val="0"/>
      <w:divBdr>
        <w:top w:val="none" w:sz="0" w:space="0" w:color="auto"/>
        <w:left w:val="none" w:sz="0" w:space="0" w:color="auto"/>
        <w:bottom w:val="none" w:sz="0" w:space="0" w:color="auto"/>
        <w:right w:val="none" w:sz="0" w:space="0" w:color="auto"/>
      </w:divBdr>
      <w:divsChild>
        <w:div w:id="706180613">
          <w:marLeft w:val="0"/>
          <w:marRight w:val="0"/>
          <w:marTop w:val="0"/>
          <w:marBottom w:val="0"/>
          <w:divBdr>
            <w:top w:val="none" w:sz="0" w:space="0" w:color="auto"/>
            <w:left w:val="none" w:sz="0" w:space="0" w:color="auto"/>
            <w:bottom w:val="none" w:sz="0" w:space="0" w:color="auto"/>
            <w:right w:val="none" w:sz="0" w:space="0" w:color="auto"/>
          </w:divBdr>
        </w:div>
        <w:div w:id="1392390822">
          <w:marLeft w:val="0"/>
          <w:marRight w:val="0"/>
          <w:marTop w:val="0"/>
          <w:marBottom w:val="0"/>
          <w:divBdr>
            <w:top w:val="none" w:sz="0" w:space="0" w:color="auto"/>
            <w:left w:val="none" w:sz="0" w:space="0" w:color="auto"/>
            <w:bottom w:val="none" w:sz="0" w:space="0" w:color="auto"/>
            <w:right w:val="none" w:sz="0" w:space="0" w:color="auto"/>
          </w:divBdr>
        </w:div>
        <w:div w:id="721564958">
          <w:marLeft w:val="0"/>
          <w:marRight w:val="0"/>
          <w:marTop w:val="0"/>
          <w:marBottom w:val="0"/>
          <w:divBdr>
            <w:top w:val="none" w:sz="0" w:space="0" w:color="auto"/>
            <w:left w:val="none" w:sz="0" w:space="0" w:color="auto"/>
            <w:bottom w:val="none" w:sz="0" w:space="0" w:color="auto"/>
            <w:right w:val="none" w:sz="0" w:space="0" w:color="auto"/>
          </w:divBdr>
        </w:div>
      </w:divsChild>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treon.com/justhaveath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2649</TotalTime>
  <Pages>10</Pages>
  <Words>2382</Words>
  <Characters>13582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37</cp:revision>
  <dcterms:created xsi:type="dcterms:W3CDTF">2021-04-06T16:40:00Z</dcterms:created>
  <dcterms:modified xsi:type="dcterms:W3CDTF">2021-04-21T17:09:00Z</dcterms:modified>
</cp:coreProperties>
</file>